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 w:displacedByCustomXml="next"/>
    <w:bookmarkStart w:id="1" w:name="OLE_LINK2" w:displacedByCustomXml="next"/>
    <w:sdt>
      <w:sdtPr>
        <w:rPr>
          <w:rFonts w:asciiTheme="majorHAnsi" w:eastAsiaTheme="majorEastAsia" w:hAnsiTheme="majorHAnsi" w:cstheme="majorBidi"/>
          <w:szCs w:val="24"/>
        </w:rPr>
        <w:id w:val="158779866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622"/>
          </w:tblGrid>
          <w:tr w:rsidR="00101FE6" w14:paraId="10BB93FE" w14:textId="77777777">
            <w:sdt>
              <w:sdtPr>
                <w:rPr>
                  <w:rFonts w:asciiTheme="majorHAnsi" w:eastAsiaTheme="majorEastAsia" w:hAnsiTheme="majorHAnsi" w:cstheme="majorBidi"/>
                  <w:szCs w:val="24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Cs w:val="20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1B10FE5" w14:textId="1514E1F8" w:rsidR="00101FE6" w:rsidRDefault="00D63C20" w:rsidP="005C0518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5C0518">
                      <w:rPr>
                        <w:rFonts w:asciiTheme="majorHAnsi" w:eastAsiaTheme="majorEastAsia" w:hAnsiTheme="majorHAnsi" w:cstheme="majorBidi"/>
                        <w:b/>
                        <w:szCs w:val="24"/>
                      </w:rPr>
                      <w:t xml:space="preserve">Association </w:t>
                    </w:r>
                    <w:r w:rsidR="005C0518" w:rsidRPr="005C0518">
                      <w:rPr>
                        <w:rFonts w:asciiTheme="majorHAnsi" w:eastAsiaTheme="majorEastAsia" w:hAnsiTheme="majorHAnsi" w:cstheme="majorBidi"/>
                        <w:b/>
                        <w:szCs w:val="24"/>
                      </w:rPr>
                      <w:t>of</w:t>
                    </w:r>
                    <w:r w:rsidRPr="005C0518">
                      <w:rPr>
                        <w:rFonts w:asciiTheme="majorHAnsi" w:eastAsiaTheme="majorEastAsia" w:hAnsiTheme="majorHAnsi" w:cstheme="majorBidi"/>
                        <w:b/>
                        <w:szCs w:val="24"/>
                      </w:rPr>
                      <w:t xml:space="preserve"> Standardized Patient Educators</w:t>
                    </w:r>
                  </w:p>
                </w:tc>
              </w:sdtContent>
            </w:sdt>
          </w:tr>
          <w:tr w:rsidR="00101FE6" w14:paraId="53EC1BCE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7293BE9" w14:textId="25DEC222" w:rsidR="00101FE6" w:rsidRDefault="00D63C20" w:rsidP="00101FE6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Case Development Template</w:t>
                    </w:r>
                  </w:p>
                </w:sdtContent>
              </w:sdt>
            </w:tc>
          </w:tr>
          <w:tr w:rsidR="00101FE6" w14:paraId="52E4CFC8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3F39696" w14:textId="77777777" w:rsidR="00101FE6" w:rsidRDefault="00101FE6" w:rsidP="00101FE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14:paraId="2F041CF3" w14:textId="77777777" w:rsidR="00101FE6" w:rsidRDefault="00101FE6"/>
        <w:p w14:paraId="4BD76254" w14:textId="6CFB1144" w:rsidR="00101FE6" w:rsidRDefault="00DD7F26">
          <w:r>
            <w:rPr>
              <w:rFonts w:asciiTheme="majorHAnsi" w:hAnsiTheme="majorHAnsi"/>
              <w:noProof/>
              <w:sz w:val="28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D25F70" wp14:editId="43EBDC6E">
                    <wp:simplePos x="0" y="0"/>
                    <wp:positionH relativeFrom="column">
                      <wp:posOffset>-171450</wp:posOffset>
                    </wp:positionH>
                    <wp:positionV relativeFrom="paragraph">
                      <wp:posOffset>6066790</wp:posOffset>
                    </wp:positionV>
                    <wp:extent cx="4163806" cy="1757238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63806" cy="17572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0CB49E0" w14:textId="7023C391" w:rsidR="00DD7F26" w:rsidRDefault="00DD7F26" w:rsidP="00DD7F26">
                                <w:pPr>
                                  <w:rPr>
                                    <w:sz w:val="20"/>
                                    <w:u w:val="single"/>
                                  </w:rPr>
                                </w:pPr>
                                <w:r w:rsidRPr="00FB3787">
                                  <w:rPr>
                                    <w:sz w:val="20"/>
                                    <w:u w:val="single"/>
                                  </w:rPr>
                                  <w:t>Template Development Team</w:t>
                                </w:r>
                                <w:r>
                                  <w:rPr>
                                    <w:sz w:val="20"/>
                                    <w:u w:val="single"/>
                                  </w:rPr>
                                  <w:t xml:space="preserve"> (listed alphabetically)</w:t>
                                </w:r>
                              </w:p>
                              <w:p w14:paraId="61DDCFEB" w14:textId="77777777" w:rsidR="00DD7F26" w:rsidRPr="00FB3787" w:rsidRDefault="00DD7F26" w:rsidP="00DD7F26">
                                <w:pPr>
                                  <w:rPr>
                                    <w:sz w:val="8"/>
                                    <w:u w:val="single"/>
                                  </w:rPr>
                                </w:pPr>
                              </w:p>
                              <w:p w14:paraId="157E5765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Carrie </w:t>
                                </w:r>
                                <w:proofErr w:type="spellStart"/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Bohnert</w:t>
                                </w:r>
                                <w:proofErr w:type="spellEnd"/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, University of Louisville</w:t>
                                </w:r>
                              </w:p>
                              <w:p w14:paraId="2AEB7C2F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Bob Bolyard, University of Vermont</w:t>
                                </w:r>
                              </w:p>
                              <w:p w14:paraId="2707DD49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Howard Gregory, Case Western Reserve University</w:t>
                                </w:r>
                              </w:p>
                              <w:p w14:paraId="73C0F48F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Karen Lewis, </w:t>
                                </w:r>
                                <w:proofErr w:type="gramStart"/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The</w:t>
                                </w:r>
                                <w:proofErr w:type="gramEnd"/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 George Washington University</w:t>
                                </w:r>
                              </w:p>
                              <w:p w14:paraId="4C73173F" w14:textId="2119D0F9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Rob</w:t>
                                </w:r>
                                <w:r w:rsidR="007F14DF">
                                  <w:rPr>
                                    <w:i/>
                                    <w:sz w:val="18"/>
                                  </w:rPr>
                                  <w:t>ert</w:t>
                                </w: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 MacAulay, University of California, San Diego</w:t>
                                </w:r>
                              </w:p>
                              <w:p w14:paraId="764FAB1E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Joe Miller, University of Minnesota </w:t>
                                </w:r>
                              </w:p>
                              <w:p w14:paraId="696498EE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Jennifer Owens, </w:t>
                                </w:r>
                                <w:proofErr w:type="gramStart"/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The</w:t>
                                </w:r>
                                <w:proofErr w:type="gramEnd"/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 George Washington University</w:t>
                                </w:r>
                              </w:p>
                              <w:p w14:paraId="534BC631" w14:textId="77777777" w:rsidR="00DD7F26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Tamara Owens, Howard University </w:t>
                                </w:r>
                              </w:p>
                              <w:p w14:paraId="1CFF1693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Amelia Wallace, Eastern Virginia Medical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D25F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13.5pt;margin-top:477.7pt;width:327.85pt;height:1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BuNAIAAGAEAAAOAAAAZHJzL2Uyb0RvYy54bWysVFFv2jAQfp+0/2D5fSQBSmlEqFgrpklV&#10;WwmmPhvHJpEcn2cbEvbrd3YCRd2epr2Y893ls+/7PrO47xpFjsK6GnRBs1FKidAcylrvC/pju/4y&#10;p8R5pkumQIuCnoSj98vPnxatycUYKlClsARBtMtbU9DKe5MnieOVaJgbgREaixJswzxu7T4pLWsR&#10;vVHJOE1nSQu2NBa4cA6zj32RLiO+lIL7Fymd8EQVFO/m42rjugtrslywfG+ZqWo+XIP9wy0aVms8&#10;9AL1yDwjB1v/AdXU3IID6UccmgSkrLmIM+A0Wfphmk3FjIizIDnOXGhy/w+WPx9fLanLgk4o0axB&#10;ibai8+QrdGQS2GmNy7FpY7DNd5hGlc95h8kwdCdtE35xHIJ15Pl04TaAcUxOs9lkns4o4VjLbm9u&#10;x5N5wEnePzfW+W8CGhKCgloUL3LKjk/O963nlnCahnWtVBRQadIWdDa5SeMHlwqCKx16RbTCABNG&#10;6q8eIt/tumHOHZQnHNNCbxNn+LrGqzwx51+ZRV/gZOh1/4KLVIBHwhBRUoH99bd86Ee5sEpJiz4r&#10;qPt5YFZQor5rFPIum06DMeNmirTgxl5XdtcVfWgeAK2c4asyPIah36tzKC00b/gkVuFULDHN8eyC&#10;+nP44Hv345PiYrWKTWhFw/yT3hgeoANhgeht98asGdTwKOQznB3J8g+i9L29LKuDB1lHxQLBPauo&#10;dNigjaPmw5ML7+R6H7ve/xiWvwEAAP//AwBQSwMEFAAGAAgAAAAhAHumnZXkAAAADAEAAA8AAABk&#10;cnMvZG93bnJldi54bWxMj8tOwzAQRfdI/IM1SOxap4a0IcSpqkgVEoJFSzfsJvE0ifAjxG4b+HrM&#10;CpajObr33GI9Gc3ONPreWQmLeQKMbONUb1sJh7ftLAPmA1qF2lmS8EUe1uX1VYG5che7o/M+tCyG&#10;WJ+jhC6EIefcNx0Z9HM3kI2/oxsNhniOLVcjXmK40VwkyZIb7G1s6HCgqqPmY38yEp6r7SvuamGy&#10;b109vRw3w+fhPZXy9mbaPAILNIU/GH71ozqU0al2J6s80xJmYhW3BAkPaXoPLBJLka2A1REVd2IB&#10;vCz4/xHlDwAAAP//AwBQSwECLQAUAAYACAAAACEAtoM4kv4AAADhAQAAEwAAAAAAAAAAAAAAAAAA&#10;AAAAW0NvbnRlbnRfVHlwZXNdLnhtbFBLAQItABQABgAIAAAAIQA4/SH/1gAAAJQBAAALAAAAAAAA&#10;AAAAAAAAAC8BAABfcmVscy8ucmVsc1BLAQItABQABgAIAAAAIQA4wMBuNAIAAGAEAAAOAAAAAAAA&#10;AAAAAAAAAC4CAABkcnMvZTJvRG9jLnhtbFBLAQItABQABgAIAAAAIQB7pp2V5AAAAAwBAAAPAAAA&#10;AAAAAAAAAAAAAI4EAABkcnMvZG93bnJldi54bWxQSwUGAAAAAAQABADzAAAAnwUAAAAA&#10;" filled="f" stroked="f" strokeweight=".5pt">
                    <v:textbox>
                      <w:txbxContent>
                        <w:p w14:paraId="10CB49E0" w14:textId="7023C391" w:rsidR="00DD7F26" w:rsidRDefault="00DD7F26" w:rsidP="00DD7F26">
                          <w:pPr>
                            <w:rPr>
                              <w:sz w:val="20"/>
                              <w:u w:val="single"/>
                            </w:rPr>
                          </w:pPr>
                          <w:r w:rsidRPr="00FB3787">
                            <w:rPr>
                              <w:sz w:val="20"/>
                              <w:u w:val="single"/>
                            </w:rPr>
                            <w:t>Template Development Team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(listed alphabetically)</w:t>
                          </w:r>
                        </w:p>
                        <w:p w14:paraId="61DDCFEB" w14:textId="77777777" w:rsidR="00DD7F26" w:rsidRPr="00FB3787" w:rsidRDefault="00DD7F26" w:rsidP="00DD7F26">
                          <w:pPr>
                            <w:rPr>
                              <w:sz w:val="8"/>
                              <w:u w:val="single"/>
                            </w:rPr>
                          </w:pPr>
                        </w:p>
                        <w:p w14:paraId="157E5765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Carrie </w:t>
                          </w:r>
                          <w:proofErr w:type="spellStart"/>
                          <w:r w:rsidRPr="00FB3787">
                            <w:rPr>
                              <w:i/>
                              <w:sz w:val="18"/>
                            </w:rPr>
                            <w:t>Bohnert</w:t>
                          </w:r>
                          <w:proofErr w:type="spellEnd"/>
                          <w:r w:rsidRPr="00FB3787">
                            <w:rPr>
                              <w:i/>
                              <w:sz w:val="18"/>
                            </w:rPr>
                            <w:t>, University of Louisville</w:t>
                          </w:r>
                        </w:p>
                        <w:p w14:paraId="2AEB7C2F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>Bob Bolyard, University of Vermont</w:t>
                          </w:r>
                        </w:p>
                        <w:p w14:paraId="2707DD49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>Howard Gregory, Case Western Reserve University</w:t>
                          </w:r>
                        </w:p>
                        <w:p w14:paraId="73C0F48F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Karen Lewis, </w:t>
                          </w:r>
                          <w:proofErr w:type="gramStart"/>
                          <w:r w:rsidRPr="00FB3787">
                            <w:rPr>
                              <w:i/>
                              <w:sz w:val="18"/>
                            </w:rPr>
                            <w:t>The</w:t>
                          </w:r>
                          <w:proofErr w:type="gramEnd"/>
                          <w:r w:rsidRPr="00FB3787">
                            <w:rPr>
                              <w:i/>
                              <w:sz w:val="18"/>
                            </w:rPr>
                            <w:t xml:space="preserve"> George Washington University</w:t>
                          </w:r>
                        </w:p>
                        <w:p w14:paraId="4C73173F" w14:textId="2119D0F9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>Rob</w:t>
                          </w:r>
                          <w:r w:rsidR="007F14DF">
                            <w:rPr>
                              <w:i/>
                              <w:sz w:val="18"/>
                            </w:rPr>
                            <w:t>ert</w:t>
                          </w:r>
                          <w:r w:rsidRPr="00FB3787">
                            <w:rPr>
                              <w:i/>
                              <w:sz w:val="18"/>
                            </w:rPr>
                            <w:t xml:space="preserve"> MacAulay, University of California, San Diego</w:t>
                          </w:r>
                        </w:p>
                        <w:p w14:paraId="764FAB1E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Joe Miller, University of Minnesota </w:t>
                          </w:r>
                        </w:p>
                        <w:p w14:paraId="696498EE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Jennifer Owens, </w:t>
                          </w:r>
                          <w:proofErr w:type="gramStart"/>
                          <w:r w:rsidRPr="00FB3787">
                            <w:rPr>
                              <w:i/>
                              <w:sz w:val="18"/>
                            </w:rPr>
                            <w:t>The</w:t>
                          </w:r>
                          <w:proofErr w:type="gramEnd"/>
                          <w:r w:rsidRPr="00FB3787">
                            <w:rPr>
                              <w:i/>
                              <w:sz w:val="18"/>
                            </w:rPr>
                            <w:t xml:space="preserve"> George Washington University</w:t>
                          </w:r>
                        </w:p>
                        <w:p w14:paraId="534BC631" w14:textId="77777777" w:rsidR="00DD7F26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Tamara Owens, Howard University </w:t>
                          </w:r>
                        </w:p>
                        <w:p w14:paraId="1CFF1693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>Amelia Wallace, Eastern Virginia Medical School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640"/>
          </w:tblGrid>
          <w:tr w:rsidR="00101FE6" w14:paraId="69879E8B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0E4185E" w14:textId="77777777" w:rsidR="00101FE6" w:rsidRDefault="00101FE6" w:rsidP="008F0FB8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12DA36E1" w14:textId="77777777" w:rsidR="00101FE6" w:rsidRDefault="00101FE6"/>
        <w:p w14:paraId="58781D4B" w14:textId="1071FEA2" w:rsidR="00101FE6" w:rsidRDefault="002A6F50"/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9751678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08B1FF" w14:textId="60C45AE9" w:rsidR="00500851" w:rsidRDefault="00500851">
          <w:pPr>
            <w:pStyle w:val="TOCHeading"/>
          </w:pPr>
          <w:r>
            <w:t>Table of Contents</w:t>
          </w:r>
        </w:p>
        <w:p w14:paraId="0141E961" w14:textId="0805F519" w:rsidR="005E03E2" w:rsidRDefault="00500851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487457797" w:history="1">
            <w:r w:rsidR="005E03E2" w:rsidRPr="009857D5">
              <w:rPr>
                <w:rStyle w:val="Hyperlink"/>
                <w:noProof/>
              </w:rPr>
              <w:t>Part 1 – Administrative Details</w:t>
            </w:r>
            <w:r w:rsidR="005E03E2">
              <w:rPr>
                <w:noProof/>
                <w:webHidden/>
              </w:rPr>
              <w:tab/>
            </w:r>
            <w:r w:rsidR="008C5BC1">
              <w:rPr>
                <w:noProof/>
                <w:webHidden/>
              </w:rPr>
              <w:t>3</w:t>
            </w:r>
          </w:hyperlink>
        </w:p>
        <w:p w14:paraId="58A2EADB" w14:textId="67987594" w:rsidR="005E03E2" w:rsidRDefault="002A6F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798" w:history="1">
            <w:r w:rsidR="005E03E2" w:rsidRPr="009857D5">
              <w:rPr>
                <w:rStyle w:val="Hyperlink"/>
                <w:noProof/>
              </w:rPr>
              <w:t>Part 2 – Door Chart/Note &amp; Learner Instruction</w:t>
            </w:r>
            <w:r w:rsidR="005E03E2">
              <w:rPr>
                <w:noProof/>
                <w:webHidden/>
              </w:rPr>
              <w:tab/>
            </w:r>
            <w:r w:rsidR="008C5BC1">
              <w:rPr>
                <w:noProof/>
                <w:webHidden/>
              </w:rPr>
              <w:t>6</w:t>
            </w:r>
          </w:hyperlink>
        </w:p>
        <w:p w14:paraId="7D18AB5F" w14:textId="5EE3A321" w:rsidR="005E03E2" w:rsidRDefault="002A6F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799" w:history="1">
            <w:r w:rsidR="005E03E2" w:rsidRPr="009857D5">
              <w:rPr>
                <w:rStyle w:val="Hyperlink"/>
                <w:noProof/>
              </w:rPr>
              <w:t>Part 3 – Content for SPs</w:t>
            </w:r>
            <w:r w:rsidR="005E03E2">
              <w:rPr>
                <w:noProof/>
                <w:webHidden/>
              </w:rPr>
              <w:tab/>
            </w:r>
            <w:r w:rsidR="008C5BC1">
              <w:rPr>
                <w:noProof/>
                <w:webHidden/>
              </w:rPr>
              <w:t>7</w:t>
            </w:r>
          </w:hyperlink>
        </w:p>
        <w:p w14:paraId="367362AF" w14:textId="5E9FE668" w:rsidR="005E03E2" w:rsidRDefault="002A6F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0" w:history="1">
            <w:r w:rsidR="005E03E2" w:rsidRPr="009857D5">
              <w:rPr>
                <w:rStyle w:val="Hyperlink"/>
                <w:noProof/>
              </w:rPr>
              <w:t>Part 4 – SP Checklist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_Toc487457800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10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039DA121" w14:textId="7E42060E" w:rsidR="005E03E2" w:rsidRDefault="002A6F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1" w:history="1">
            <w:r w:rsidR="005E03E2" w:rsidRPr="009857D5">
              <w:rPr>
                <w:rStyle w:val="Hyperlink"/>
                <w:noProof/>
              </w:rPr>
              <w:t>Part 5 – Checklist Guidelines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_Toc487457801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11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513B2263" w14:textId="08339066" w:rsidR="005E03E2" w:rsidRDefault="002A6F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2" w:history="1">
            <w:r w:rsidR="005E03E2" w:rsidRPr="009857D5">
              <w:rPr>
                <w:rStyle w:val="Hyperlink"/>
                <w:noProof/>
              </w:rPr>
              <w:t>Part 6 – Additional Materials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_Toc487457802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12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64A32108" w14:textId="45ADF202" w:rsidR="005E03E2" w:rsidRDefault="002A6F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3" w:history="1">
            <w:r w:rsidR="005E03E2" w:rsidRPr="009857D5">
              <w:rPr>
                <w:rStyle w:val="Hyperlink"/>
                <w:noProof/>
              </w:rPr>
              <w:t>Part 7 – Post-Encounter Activities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_Toc487457803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13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61370D6A" w14:textId="31496E63" w:rsidR="005E03E2" w:rsidRDefault="002A6F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4" w:history="1">
            <w:r w:rsidR="005E03E2" w:rsidRPr="009857D5">
              <w:rPr>
                <w:rStyle w:val="Hyperlink"/>
                <w:noProof/>
              </w:rPr>
              <w:t>Part 8 – Note Rubric or Answer Key for Post-Encounter Activities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_Toc487457804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14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180A8FB9" w14:textId="018661EE" w:rsidR="005E03E2" w:rsidRDefault="002A6F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5" w:history="1">
            <w:r w:rsidR="005E03E2" w:rsidRPr="009857D5">
              <w:rPr>
                <w:rStyle w:val="Hyperlink"/>
                <w:noProof/>
              </w:rPr>
              <w:t>Part 9 – Briefing/Learner Orientation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_Toc487457805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15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68387B7B" w14:textId="384CEB54" w:rsidR="005E03E2" w:rsidRDefault="002A6F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6" w:history="1">
            <w:r w:rsidR="005E03E2" w:rsidRPr="009857D5">
              <w:rPr>
                <w:rStyle w:val="Hyperlink"/>
                <w:noProof/>
              </w:rPr>
              <w:t>Part 10 - Debriefing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_Toc487457806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16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7854CFDF" w14:textId="77777777" w:rsidR="00500851" w:rsidRDefault="00500851">
          <w:r>
            <w:rPr>
              <w:b/>
              <w:bCs/>
              <w:noProof/>
            </w:rPr>
            <w:fldChar w:fldCharType="end"/>
          </w:r>
        </w:p>
      </w:sdtContent>
    </w:sdt>
    <w:p w14:paraId="68B7857C" w14:textId="77777777" w:rsidR="00500851" w:rsidRDefault="00500851" w:rsidP="00500851"/>
    <w:p w14:paraId="6388E067" w14:textId="77777777" w:rsidR="00500851" w:rsidRDefault="00500851" w:rsidP="00500851"/>
    <w:p w14:paraId="1515C103" w14:textId="77777777" w:rsidR="00500851" w:rsidRDefault="00500851" w:rsidP="00500851"/>
    <w:p w14:paraId="7E9A51A6" w14:textId="77777777" w:rsidR="00500851" w:rsidRDefault="00500851" w:rsidP="00500851"/>
    <w:p w14:paraId="013B4B0A" w14:textId="77777777" w:rsidR="00500851" w:rsidRDefault="00500851" w:rsidP="00500851"/>
    <w:p w14:paraId="5ABA6A51" w14:textId="77777777" w:rsidR="00500851" w:rsidRDefault="00500851" w:rsidP="00500851"/>
    <w:p w14:paraId="3C8D7B4C" w14:textId="77777777" w:rsidR="00500851" w:rsidRDefault="00500851" w:rsidP="00500851"/>
    <w:p w14:paraId="1ABFD7B2" w14:textId="77777777" w:rsidR="00500851" w:rsidRDefault="00500851" w:rsidP="00500851"/>
    <w:p w14:paraId="4CC28D46" w14:textId="77777777" w:rsidR="00500851" w:rsidRDefault="00500851" w:rsidP="00500851"/>
    <w:p w14:paraId="5EB28674" w14:textId="77777777" w:rsidR="00500851" w:rsidRDefault="00500851" w:rsidP="00500851"/>
    <w:p w14:paraId="01DCE9AF" w14:textId="77777777" w:rsidR="00500851" w:rsidRDefault="00500851" w:rsidP="00500851"/>
    <w:p w14:paraId="12FD9460" w14:textId="77777777" w:rsidR="00500851" w:rsidRDefault="00500851" w:rsidP="00500851"/>
    <w:p w14:paraId="2531EA64" w14:textId="77777777" w:rsidR="00500851" w:rsidRDefault="00500851" w:rsidP="00500851"/>
    <w:p w14:paraId="06F9BBB3" w14:textId="313386C3" w:rsidR="00412BD2" w:rsidRDefault="00500851" w:rsidP="00500851">
      <w:pPr>
        <w:rPr>
          <w:rFonts w:asciiTheme="majorHAnsi" w:hAnsiTheme="majorHAnsi"/>
          <w:i/>
          <w:sz w:val="32"/>
        </w:rPr>
        <w:sectPr w:rsidR="00412BD2" w:rsidSect="00101FE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412BD2">
        <w:rPr>
          <w:rFonts w:asciiTheme="majorHAnsi" w:hAnsiTheme="majorHAnsi"/>
          <w:i/>
          <w:sz w:val="32"/>
        </w:rPr>
        <w:t xml:space="preserve">This template </w:t>
      </w:r>
      <w:r w:rsidR="00C266AA">
        <w:rPr>
          <w:rFonts w:asciiTheme="majorHAnsi" w:hAnsiTheme="majorHAnsi"/>
          <w:i/>
          <w:sz w:val="32"/>
        </w:rPr>
        <w:t xml:space="preserve">is intended </w:t>
      </w:r>
      <w:r w:rsidRPr="00412BD2">
        <w:rPr>
          <w:rFonts w:asciiTheme="majorHAnsi" w:hAnsiTheme="majorHAnsi"/>
          <w:i/>
          <w:sz w:val="32"/>
        </w:rPr>
        <w:t xml:space="preserve">to be comprehensive in nature, but may not contain every element necessary for </w:t>
      </w:r>
      <w:r w:rsidR="00412BD2" w:rsidRPr="00412BD2">
        <w:rPr>
          <w:rFonts w:asciiTheme="majorHAnsi" w:hAnsiTheme="majorHAnsi"/>
          <w:i/>
          <w:sz w:val="32"/>
        </w:rPr>
        <w:t>an activity or scenario</w:t>
      </w:r>
      <w:r w:rsidRPr="00412BD2">
        <w:rPr>
          <w:rFonts w:asciiTheme="majorHAnsi" w:hAnsiTheme="majorHAnsi"/>
          <w:i/>
          <w:sz w:val="32"/>
        </w:rPr>
        <w:t xml:space="preserve">.  Conversely, not every activity </w:t>
      </w:r>
      <w:r w:rsidR="00412BD2" w:rsidRPr="00412BD2">
        <w:rPr>
          <w:rFonts w:asciiTheme="majorHAnsi" w:hAnsiTheme="majorHAnsi"/>
          <w:i/>
          <w:sz w:val="32"/>
        </w:rPr>
        <w:t xml:space="preserve">or scenario </w:t>
      </w:r>
      <w:r w:rsidRPr="00412BD2">
        <w:rPr>
          <w:rFonts w:asciiTheme="majorHAnsi" w:hAnsiTheme="majorHAnsi"/>
          <w:i/>
          <w:sz w:val="32"/>
        </w:rPr>
        <w:t>will require each part of this template.   SP educators may exercise their judgment when selecting which parts of this template are applicable to their activities or scenarios.</w:t>
      </w:r>
    </w:p>
    <w:p w14:paraId="35A26C70" w14:textId="77777777" w:rsidR="00932199" w:rsidRPr="00412BD2" w:rsidRDefault="00932199" w:rsidP="00412BD2">
      <w:pPr>
        <w:pStyle w:val="Heading1"/>
        <w:jc w:val="center"/>
        <w:rPr>
          <w:i/>
        </w:rPr>
      </w:pPr>
      <w:bookmarkStart w:id="2" w:name="_Toc487457797"/>
      <w:r>
        <w:lastRenderedPageBreak/>
        <w:t>Part 1 – Administrative Details</w:t>
      </w:r>
      <w:bookmarkEnd w:id="2"/>
    </w:p>
    <w:p w14:paraId="3326D72F" w14:textId="50BBCD1A" w:rsidR="00412BD2" w:rsidRDefault="00412BD2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BA556B">
        <w:rPr>
          <w:rFonts w:asciiTheme="majorHAnsi" w:hAnsiTheme="majorHAnsi"/>
          <w:b/>
          <w:sz w:val="28"/>
          <w:szCs w:val="22"/>
        </w:rPr>
        <w:t>Patient</w:t>
      </w:r>
      <w:r w:rsidR="005A51E0">
        <w:rPr>
          <w:rFonts w:asciiTheme="majorHAnsi" w:hAnsiTheme="majorHAnsi"/>
          <w:b/>
          <w:sz w:val="28"/>
          <w:szCs w:val="22"/>
        </w:rPr>
        <w:t xml:space="preserve"> (SP)</w:t>
      </w:r>
      <w:r w:rsidR="005C0518">
        <w:rPr>
          <w:rFonts w:asciiTheme="majorHAnsi" w:hAnsiTheme="majorHAnsi"/>
          <w:b/>
          <w:sz w:val="28"/>
          <w:szCs w:val="22"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4416" w14:paraId="3968B99F" w14:textId="77777777" w:rsidTr="001826BE">
        <w:tc>
          <w:tcPr>
            <w:tcW w:w="11016" w:type="dxa"/>
          </w:tcPr>
          <w:p w14:paraId="7419FF63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4676696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DD75871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01A5E90C" w14:textId="77777777" w:rsidR="005E4416" w:rsidRPr="00BA556B" w:rsidRDefault="005E4416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</w:p>
    <w:p w14:paraId="54EA347F" w14:textId="3E0CEFB5" w:rsidR="00412BD2" w:rsidRPr="009844D4" w:rsidRDefault="00E93E88" w:rsidP="00412BD2">
      <w:pPr>
        <w:pStyle w:val="Heading7"/>
        <w:spacing w:line="240" w:lineRule="auto"/>
        <w:rPr>
          <w:rFonts w:asciiTheme="majorHAnsi" w:hAnsiTheme="majorHAnsi"/>
          <w:sz w:val="28"/>
          <w:szCs w:val="22"/>
        </w:rPr>
      </w:pPr>
      <w:r w:rsidRPr="009844D4">
        <w:rPr>
          <w:rFonts w:asciiTheme="majorHAnsi" w:hAnsiTheme="majorHAnsi"/>
          <w:sz w:val="28"/>
          <w:szCs w:val="22"/>
        </w:rPr>
        <w:t xml:space="preserve">Patient’s Reason for the </w:t>
      </w:r>
      <w:r w:rsidR="00412BD2" w:rsidRPr="009844D4">
        <w:rPr>
          <w:rFonts w:asciiTheme="majorHAnsi" w:hAnsiTheme="majorHAnsi"/>
          <w:sz w:val="28"/>
          <w:szCs w:val="22"/>
        </w:rPr>
        <w:t>Visit</w:t>
      </w:r>
      <w:r w:rsidRPr="009844D4">
        <w:rPr>
          <w:rFonts w:asciiTheme="majorHAnsi" w:hAnsiTheme="majorHAnsi"/>
          <w:sz w:val="28"/>
          <w:szCs w:val="22"/>
        </w:rPr>
        <w:t xml:space="preserve"> </w:t>
      </w:r>
      <w:r w:rsidRPr="009844D4">
        <w:rPr>
          <w:rFonts w:asciiTheme="majorHAnsi" w:hAnsiTheme="majorHAnsi"/>
          <w:sz w:val="22"/>
          <w:szCs w:val="22"/>
        </w:rPr>
        <w:t>(e.g. why is the patient coming to the doctor today?)</w:t>
      </w:r>
      <w:r w:rsidR="00412BD2" w:rsidRPr="009844D4">
        <w:rPr>
          <w:rFonts w:asciiTheme="majorHAnsi" w:hAnsiTheme="majorHAnsi"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4416" w14:paraId="0F7398CE" w14:textId="77777777" w:rsidTr="001826BE">
        <w:tc>
          <w:tcPr>
            <w:tcW w:w="11016" w:type="dxa"/>
          </w:tcPr>
          <w:p w14:paraId="37ECBC63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003F583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2EE6A60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60B9C598" w14:textId="77777777" w:rsidR="00FA36A1" w:rsidRDefault="00FA36A1" w:rsidP="00FA36A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</w:p>
    <w:p w14:paraId="51DE2FE2" w14:textId="4E79719A" w:rsidR="00DF499E" w:rsidRDefault="00E93E88" w:rsidP="00DF499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9844D4">
        <w:rPr>
          <w:rFonts w:asciiTheme="majorHAnsi" w:hAnsiTheme="majorHAnsi"/>
          <w:b/>
          <w:sz w:val="28"/>
          <w:szCs w:val="22"/>
        </w:rPr>
        <w:t>Patient’s</w:t>
      </w:r>
      <w:r>
        <w:rPr>
          <w:rFonts w:asciiTheme="majorHAnsi" w:hAnsiTheme="majorHAnsi"/>
          <w:b/>
          <w:sz w:val="28"/>
          <w:szCs w:val="22"/>
        </w:rPr>
        <w:t xml:space="preserve"> </w:t>
      </w:r>
      <w:r w:rsidR="00DF499E">
        <w:rPr>
          <w:rFonts w:asciiTheme="majorHAnsi" w:hAnsiTheme="majorHAnsi"/>
          <w:b/>
          <w:sz w:val="28"/>
          <w:szCs w:val="22"/>
        </w:rPr>
        <w:t>Chief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499E" w14:paraId="4E06D03E" w14:textId="77777777" w:rsidTr="001826BE">
        <w:tc>
          <w:tcPr>
            <w:tcW w:w="11016" w:type="dxa"/>
          </w:tcPr>
          <w:p w14:paraId="53DFDEDF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E75EED2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D57D804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766FBC9A" w14:textId="77777777" w:rsidR="00DF499E" w:rsidRDefault="00DF499E" w:rsidP="00FA36A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</w:p>
    <w:p w14:paraId="37A3573B" w14:textId="2407F1DF" w:rsidR="00F778E0" w:rsidRDefault="00F778E0" w:rsidP="00F778E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Differential Diagnosis: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78E0" w14:paraId="5B60FACF" w14:textId="77777777" w:rsidTr="001826BE">
        <w:tc>
          <w:tcPr>
            <w:tcW w:w="11016" w:type="dxa"/>
          </w:tcPr>
          <w:p w14:paraId="105652DF" w14:textId="77777777" w:rsidR="00F778E0" w:rsidRDefault="00F778E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5AB5DFB8" w14:textId="77777777" w:rsidR="00F778E0" w:rsidRDefault="00F778E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E548437" w14:textId="77777777" w:rsidR="00F778E0" w:rsidRDefault="00F778E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3282C652" w14:textId="77777777" w:rsidR="00F778E0" w:rsidRDefault="00F778E0" w:rsidP="00DF499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</w:p>
    <w:p w14:paraId="5DFEF993" w14:textId="5FD6B214" w:rsidR="00DF499E" w:rsidRDefault="00DF499E" w:rsidP="00DF499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Actual Diagnosis: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499E" w14:paraId="4A9B6CC4" w14:textId="77777777" w:rsidTr="001826BE">
        <w:tc>
          <w:tcPr>
            <w:tcW w:w="11016" w:type="dxa"/>
          </w:tcPr>
          <w:p w14:paraId="19B968AD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8F17A61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2F0CAA8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47A87DF5" w14:textId="77777777" w:rsidR="005E4416" w:rsidRDefault="005E4416" w:rsidP="005E4416"/>
    <w:p w14:paraId="4471CA80" w14:textId="245B9E17" w:rsidR="008463B0" w:rsidRPr="00C571E2" w:rsidRDefault="00DF499E" w:rsidP="00C571E2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Case Purpose</w:t>
      </w:r>
      <w:r w:rsidR="00E93E88">
        <w:rPr>
          <w:b/>
          <w:bCs/>
          <w:sz w:val="28"/>
          <w:szCs w:val="28"/>
        </w:rPr>
        <w:t xml:space="preserve"> </w:t>
      </w:r>
      <w:r w:rsidR="00E93E88" w:rsidRPr="009844D4">
        <w:rPr>
          <w:b/>
          <w:bCs/>
          <w:color w:val="auto"/>
          <w:sz w:val="28"/>
          <w:szCs w:val="28"/>
        </w:rPr>
        <w:t xml:space="preserve">or </w:t>
      </w:r>
      <w:r w:rsidR="009C73AE" w:rsidRPr="009844D4">
        <w:rPr>
          <w:b/>
          <w:bCs/>
          <w:color w:val="auto"/>
          <w:sz w:val="28"/>
          <w:szCs w:val="28"/>
        </w:rPr>
        <w:t>Goal</w:t>
      </w:r>
      <w:r w:rsidRPr="009844D4">
        <w:rPr>
          <w:b/>
          <w:bCs/>
          <w:color w:val="auto"/>
          <w:sz w:val="28"/>
          <w:szCs w:val="28"/>
        </w:rPr>
        <w:t xml:space="preserve">: </w:t>
      </w:r>
      <w:r w:rsidRPr="009844D4">
        <w:rPr>
          <w:b/>
          <w:iCs/>
          <w:color w:val="auto"/>
          <w:sz w:val="23"/>
          <w:szCs w:val="23"/>
        </w:rPr>
        <w:t>(</w:t>
      </w:r>
      <w:r w:rsidR="00F07E17" w:rsidRPr="009844D4">
        <w:rPr>
          <w:b/>
          <w:iCs/>
          <w:color w:val="auto"/>
          <w:sz w:val="23"/>
          <w:szCs w:val="23"/>
        </w:rPr>
        <w:t xml:space="preserve">e.g. </w:t>
      </w:r>
      <w:r w:rsidR="00E324DB" w:rsidRPr="009844D4">
        <w:rPr>
          <w:b/>
          <w:iCs/>
          <w:color w:val="auto"/>
          <w:sz w:val="23"/>
          <w:szCs w:val="23"/>
        </w:rPr>
        <w:t xml:space="preserve">formative, summative, </w:t>
      </w:r>
      <w:r w:rsidR="00F07E17" w:rsidRPr="009844D4">
        <w:rPr>
          <w:b/>
          <w:iCs/>
          <w:color w:val="auto"/>
          <w:sz w:val="23"/>
          <w:szCs w:val="23"/>
        </w:rPr>
        <w:t xml:space="preserve">teaching, </w:t>
      </w:r>
      <w:r w:rsidR="00E93E88" w:rsidRPr="009844D4">
        <w:rPr>
          <w:b/>
          <w:iCs/>
          <w:color w:val="auto"/>
          <w:sz w:val="23"/>
          <w:szCs w:val="23"/>
        </w:rPr>
        <w:t xml:space="preserve">learner </w:t>
      </w:r>
      <w:r w:rsidR="00F07E17">
        <w:rPr>
          <w:b/>
          <w:iCs/>
          <w:sz w:val="23"/>
          <w:szCs w:val="23"/>
        </w:rPr>
        <w:t>practice, assessment, l</w:t>
      </w:r>
      <w:r w:rsidRPr="00C571E2">
        <w:rPr>
          <w:b/>
          <w:iCs/>
          <w:sz w:val="23"/>
          <w:szCs w:val="23"/>
        </w:rPr>
        <w:t>ecture</w:t>
      </w:r>
      <w:r w:rsidR="00F07E17">
        <w:rPr>
          <w:b/>
          <w:iCs/>
          <w:sz w:val="23"/>
          <w:szCs w:val="23"/>
        </w:rPr>
        <w:t>, d</w:t>
      </w:r>
      <w:r w:rsidRPr="00C571E2">
        <w:rPr>
          <w:b/>
          <w:iCs/>
          <w:sz w:val="23"/>
          <w:szCs w:val="23"/>
        </w:rPr>
        <w:t>emonstration)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63B0" w14:paraId="53BBB8B3" w14:textId="77777777" w:rsidTr="001826BE">
        <w:tc>
          <w:tcPr>
            <w:tcW w:w="11016" w:type="dxa"/>
          </w:tcPr>
          <w:p w14:paraId="5C7264F1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B976697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A477E0D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63A98E28" w14:textId="77777777" w:rsidR="00DF499E" w:rsidRPr="009C73AE" w:rsidRDefault="00DF499E" w:rsidP="00DF499E">
      <w:pPr>
        <w:rPr>
          <w:b/>
          <w:iCs/>
          <w:sz w:val="23"/>
          <w:szCs w:val="23"/>
        </w:rPr>
      </w:pPr>
    </w:p>
    <w:p w14:paraId="1EC30FA0" w14:textId="77777777" w:rsidR="008463B0" w:rsidRDefault="008463B0" w:rsidP="00DF499E">
      <w:pPr>
        <w:rPr>
          <w:i/>
          <w:iCs/>
          <w:sz w:val="23"/>
          <w:szCs w:val="23"/>
        </w:rPr>
      </w:pPr>
    </w:p>
    <w:p w14:paraId="3C3B1D28" w14:textId="77777777" w:rsidR="008463B0" w:rsidRDefault="008463B0" w:rsidP="00DF499E">
      <w:pPr>
        <w:rPr>
          <w:i/>
          <w:iCs/>
          <w:sz w:val="23"/>
          <w:szCs w:val="23"/>
        </w:rPr>
      </w:pPr>
    </w:p>
    <w:p w14:paraId="42DA4B91" w14:textId="77777777" w:rsidR="008463B0" w:rsidRDefault="008463B0" w:rsidP="00DF499E">
      <w:pPr>
        <w:rPr>
          <w:i/>
          <w:iCs/>
          <w:sz w:val="23"/>
          <w:szCs w:val="23"/>
        </w:rPr>
      </w:pPr>
    </w:p>
    <w:p w14:paraId="16A86151" w14:textId="77777777" w:rsidR="00C571E2" w:rsidRDefault="00C571E2" w:rsidP="00DF499E">
      <w:pPr>
        <w:rPr>
          <w:i/>
          <w:iCs/>
          <w:sz w:val="23"/>
          <w:szCs w:val="23"/>
        </w:rPr>
      </w:pPr>
    </w:p>
    <w:p w14:paraId="4B91D0D1" w14:textId="77777777" w:rsidR="008463B0" w:rsidRDefault="008463B0" w:rsidP="00DF499E">
      <w:pPr>
        <w:rPr>
          <w:i/>
          <w:iCs/>
          <w:sz w:val="23"/>
          <w:szCs w:val="23"/>
        </w:rPr>
      </w:pPr>
    </w:p>
    <w:p w14:paraId="3404C548" w14:textId="77777777" w:rsidR="008463B0" w:rsidRDefault="008463B0" w:rsidP="00DF499E">
      <w:pPr>
        <w:rPr>
          <w:i/>
          <w:iCs/>
          <w:sz w:val="23"/>
          <w:szCs w:val="23"/>
        </w:rPr>
      </w:pPr>
    </w:p>
    <w:p w14:paraId="4C5635E1" w14:textId="10EF55C2" w:rsidR="008463B0" w:rsidRPr="008463B0" w:rsidRDefault="00F07E17" w:rsidP="00F07E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Level of the learner and d</w:t>
      </w:r>
      <w:r w:rsidR="00DF499E">
        <w:rPr>
          <w:b/>
          <w:bCs/>
          <w:sz w:val="28"/>
          <w:szCs w:val="28"/>
        </w:rPr>
        <w:t xml:space="preserve">iscipline: </w:t>
      </w:r>
      <w:r w:rsidRPr="00F07E17">
        <w:rPr>
          <w:b/>
          <w:iCs/>
          <w:sz w:val="23"/>
          <w:szCs w:val="23"/>
        </w:rPr>
        <w:t>(e.g. 3rd year Nursing Learner</w:t>
      </w:r>
      <w:r w:rsidRPr="00F07E17">
        <w:rPr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63B0" w14:paraId="64F7F200" w14:textId="77777777" w:rsidTr="001826BE">
        <w:tc>
          <w:tcPr>
            <w:tcW w:w="11016" w:type="dxa"/>
          </w:tcPr>
          <w:p w14:paraId="225DD02F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4084D94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D94EA93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170BD9B9" w14:textId="77777777" w:rsidR="008463B0" w:rsidRDefault="008463B0" w:rsidP="00DF499E">
      <w:pPr>
        <w:rPr>
          <w:i/>
          <w:iCs/>
          <w:sz w:val="23"/>
          <w:szCs w:val="23"/>
        </w:rPr>
      </w:pPr>
    </w:p>
    <w:p w14:paraId="3CAC3B04" w14:textId="06139570" w:rsidR="008463B0" w:rsidRPr="009844D4" w:rsidRDefault="00E93E88" w:rsidP="008463B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9844D4">
        <w:rPr>
          <w:rFonts w:asciiTheme="majorHAnsi" w:hAnsiTheme="majorHAnsi"/>
          <w:b/>
          <w:sz w:val="28"/>
          <w:szCs w:val="22"/>
        </w:rPr>
        <w:t>Learner’s p</w:t>
      </w:r>
      <w:r w:rsidR="00F07E17" w:rsidRPr="009844D4">
        <w:rPr>
          <w:rFonts w:asciiTheme="majorHAnsi" w:hAnsiTheme="majorHAnsi"/>
          <w:b/>
          <w:sz w:val="28"/>
          <w:szCs w:val="22"/>
        </w:rPr>
        <w:t>rerequisite knowledge and s</w:t>
      </w:r>
      <w:r w:rsidR="008463B0" w:rsidRPr="009844D4">
        <w:rPr>
          <w:rFonts w:asciiTheme="majorHAnsi" w:hAnsiTheme="majorHAnsi"/>
          <w:b/>
          <w:sz w:val="28"/>
          <w:szCs w:val="22"/>
        </w:rPr>
        <w:t>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63B0" w14:paraId="1ED877BB" w14:textId="77777777" w:rsidTr="001826BE">
        <w:tc>
          <w:tcPr>
            <w:tcW w:w="11016" w:type="dxa"/>
          </w:tcPr>
          <w:p w14:paraId="3660D3C2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BA88202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A9059F9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57B7D496" w14:textId="77777777" w:rsidR="00DF499E" w:rsidRPr="005E4416" w:rsidRDefault="00DF499E" w:rsidP="00DF499E"/>
    <w:p w14:paraId="4263739B" w14:textId="14A32F49" w:rsidR="005E4416" w:rsidRDefault="00E93E88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9844D4">
        <w:rPr>
          <w:rFonts w:asciiTheme="majorHAnsi" w:hAnsiTheme="majorHAnsi"/>
          <w:b/>
          <w:sz w:val="28"/>
          <w:szCs w:val="22"/>
        </w:rPr>
        <w:t xml:space="preserve">Case </w:t>
      </w:r>
      <w:r>
        <w:rPr>
          <w:rFonts w:asciiTheme="majorHAnsi" w:hAnsiTheme="majorHAnsi"/>
          <w:b/>
          <w:sz w:val="28"/>
          <w:szCs w:val="22"/>
        </w:rPr>
        <w:t>a</w:t>
      </w:r>
      <w:r w:rsidR="00412BD2">
        <w:rPr>
          <w:rFonts w:asciiTheme="majorHAnsi" w:hAnsiTheme="majorHAnsi"/>
          <w:b/>
          <w:sz w:val="28"/>
          <w:szCs w:val="22"/>
        </w:rPr>
        <w:t>uthors</w:t>
      </w:r>
      <w:r w:rsidR="00412BD2" w:rsidRPr="00BA556B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4416" w14:paraId="65CEB947" w14:textId="77777777" w:rsidTr="001826BE">
        <w:tc>
          <w:tcPr>
            <w:tcW w:w="11016" w:type="dxa"/>
          </w:tcPr>
          <w:p w14:paraId="7C56D779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A9538D1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9B16725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46A6B388" w14:textId="77777777" w:rsidR="00412BD2" w:rsidRDefault="00412BD2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BA556B">
        <w:rPr>
          <w:rFonts w:asciiTheme="majorHAnsi" w:hAnsiTheme="majorHAnsi"/>
          <w:b/>
          <w:sz w:val="28"/>
          <w:szCs w:val="22"/>
        </w:rPr>
        <w:tab/>
      </w:r>
    </w:p>
    <w:p w14:paraId="044240FA" w14:textId="5D2D9C37" w:rsidR="005E4416" w:rsidRDefault="00F07E17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Date of </w:t>
      </w:r>
      <w:r w:rsidR="00E324DB" w:rsidRPr="009844D4">
        <w:rPr>
          <w:rFonts w:asciiTheme="majorHAnsi" w:hAnsiTheme="majorHAnsi"/>
          <w:b/>
          <w:sz w:val="28"/>
          <w:szCs w:val="22"/>
        </w:rPr>
        <w:t xml:space="preserve">case </w:t>
      </w:r>
      <w:r>
        <w:rPr>
          <w:rFonts w:asciiTheme="majorHAnsi" w:hAnsiTheme="majorHAnsi"/>
          <w:b/>
          <w:sz w:val="28"/>
          <w:szCs w:val="22"/>
        </w:rPr>
        <w:t>d</w:t>
      </w:r>
      <w:r w:rsidR="00412BD2">
        <w:rPr>
          <w:rFonts w:asciiTheme="majorHAnsi" w:hAnsiTheme="majorHAnsi"/>
          <w:b/>
          <w:sz w:val="28"/>
          <w:szCs w:val="22"/>
        </w:rPr>
        <w:t>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4416" w14:paraId="21C56FF0" w14:textId="77777777" w:rsidTr="001826BE">
        <w:tc>
          <w:tcPr>
            <w:tcW w:w="11016" w:type="dxa"/>
          </w:tcPr>
          <w:p w14:paraId="7CC35EC1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E170B32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5156B63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2E63FBCB" w14:textId="77777777" w:rsidR="00412BD2" w:rsidRPr="00BA556B" w:rsidRDefault="00412BD2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14:paraId="4CBF57AA" w14:textId="705FF2AA" w:rsidR="00E15DB5" w:rsidRDefault="00E15DB5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Summary of </w:t>
      </w:r>
      <w:r w:rsidR="00F07E17">
        <w:rPr>
          <w:rFonts w:asciiTheme="majorHAnsi" w:hAnsiTheme="majorHAnsi"/>
          <w:b/>
          <w:sz w:val="28"/>
          <w:szCs w:val="22"/>
        </w:rPr>
        <w:t>patient s</w:t>
      </w:r>
      <w:r>
        <w:rPr>
          <w:rFonts w:asciiTheme="majorHAnsi" w:hAnsiTheme="majorHAnsi"/>
          <w:b/>
          <w:sz w:val="28"/>
          <w:szCs w:val="22"/>
        </w:rPr>
        <w:t>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5DB5" w14:paraId="3FC61ABA" w14:textId="77777777" w:rsidTr="00E15DB5">
        <w:tc>
          <w:tcPr>
            <w:tcW w:w="11016" w:type="dxa"/>
          </w:tcPr>
          <w:p w14:paraId="6392E215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4F82ADB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F90C444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2DFC29FD" w14:textId="77777777" w:rsidR="00E15DB5" w:rsidRDefault="00E15DB5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3DE38F46" w14:textId="5965D166" w:rsidR="00BA556B" w:rsidRPr="00BA556B" w:rsidRDefault="00F07E17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Learning/Case objectives</w:t>
      </w:r>
      <w:r w:rsidR="00BA556B" w:rsidRPr="00BA556B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BA556B" w:rsidRPr="00BA556B" w14:paraId="23BB5291" w14:textId="77777777" w:rsidTr="005451E2">
        <w:tc>
          <w:tcPr>
            <w:tcW w:w="10998" w:type="dxa"/>
          </w:tcPr>
          <w:p w14:paraId="5DFC4B64" w14:textId="77777777" w:rsidR="00BA556B" w:rsidRPr="00BA556B" w:rsidRDefault="00BA556B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32E528CD" w14:textId="77777777" w:rsidR="00BA556B" w:rsidRPr="00BA556B" w:rsidRDefault="00BA556B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1C5B0269" w14:textId="77777777" w:rsidR="00BA556B" w:rsidRPr="00BA556B" w:rsidRDefault="00BA556B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6A7849FD" w14:textId="77777777" w:rsidR="00BA556B" w:rsidRPr="00BA556B" w:rsidRDefault="00BA556B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645B4E7A" w14:textId="77777777" w:rsidR="00786C7C" w:rsidRPr="00BA556B" w:rsidRDefault="00786C7C" w:rsidP="0087713B">
      <w:pPr>
        <w:tabs>
          <w:tab w:val="left" w:pos="720"/>
          <w:tab w:val="left" w:pos="6480"/>
        </w:tabs>
        <w:rPr>
          <w:rFonts w:asciiTheme="majorHAnsi" w:hAnsiTheme="majorHAnsi"/>
          <w:sz w:val="22"/>
          <w:szCs w:val="22"/>
        </w:rPr>
      </w:pPr>
    </w:p>
    <w:p w14:paraId="1DDE9B4E" w14:textId="290C56F5" w:rsidR="005451E2" w:rsidRDefault="0057197B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List of </w:t>
      </w:r>
      <w:r w:rsidR="009D15C7">
        <w:rPr>
          <w:rFonts w:asciiTheme="majorHAnsi" w:hAnsiTheme="majorHAnsi"/>
          <w:b/>
          <w:sz w:val="28"/>
          <w:szCs w:val="22"/>
        </w:rPr>
        <w:t xml:space="preserve">learner </w:t>
      </w:r>
      <w:r w:rsidR="00F07E17">
        <w:rPr>
          <w:rFonts w:asciiTheme="majorHAnsi" w:hAnsiTheme="majorHAnsi"/>
          <w:b/>
          <w:sz w:val="28"/>
          <w:szCs w:val="22"/>
        </w:rPr>
        <w:t>a</w:t>
      </w:r>
      <w:r w:rsidR="005451E2">
        <w:rPr>
          <w:rFonts w:asciiTheme="majorHAnsi" w:hAnsiTheme="majorHAnsi"/>
          <w:b/>
          <w:sz w:val="28"/>
          <w:szCs w:val="22"/>
        </w:rPr>
        <w:t>ssessment</w:t>
      </w:r>
      <w:r w:rsidR="00F07E17">
        <w:rPr>
          <w:rFonts w:asciiTheme="majorHAnsi" w:hAnsiTheme="majorHAnsi"/>
          <w:b/>
          <w:sz w:val="28"/>
          <w:szCs w:val="22"/>
        </w:rPr>
        <w:t xml:space="preserve"> i</w:t>
      </w:r>
      <w:r w:rsidR="00E15DB5">
        <w:rPr>
          <w:rFonts w:asciiTheme="majorHAnsi" w:hAnsiTheme="majorHAnsi"/>
          <w:b/>
          <w:sz w:val="28"/>
          <w:szCs w:val="22"/>
        </w:rPr>
        <w:t>nstruments</w:t>
      </w:r>
      <w:r w:rsidR="00F07E17">
        <w:rPr>
          <w:rFonts w:asciiTheme="majorHAnsi" w:hAnsiTheme="majorHAnsi"/>
          <w:b/>
          <w:sz w:val="28"/>
          <w:szCs w:val="22"/>
        </w:rPr>
        <w:t xml:space="preserve"> u</w:t>
      </w:r>
      <w:r>
        <w:rPr>
          <w:rFonts w:asciiTheme="majorHAnsi" w:hAnsiTheme="majorHAnsi"/>
          <w:b/>
          <w:sz w:val="28"/>
          <w:szCs w:val="22"/>
        </w:rPr>
        <w:t>sed</w:t>
      </w:r>
      <w:r w:rsidR="00F07E17">
        <w:rPr>
          <w:rFonts w:asciiTheme="majorHAnsi" w:hAnsiTheme="majorHAnsi"/>
          <w:b/>
          <w:sz w:val="28"/>
          <w:szCs w:val="22"/>
        </w:rPr>
        <w:t>:</w:t>
      </w:r>
      <w:r w:rsidR="00E15DB5">
        <w:rPr>
          <w:rFonts w:asciiTheme="majorHAnsi" w:hAnsiTheme="majorHAnsi"/>
          <w:b/>
          <w:sz w:val="28"/>
          <w:szCs w:val="22"/>
        </w:rPr>
        <w:t xml:space="preserve"> </w:t>
      </w:r>
      <w:r w:rsidR="00E15DB5" w:rsidRPr="00F07E17">
        <w:rPr>
          <w:rFonts w:asciiTheme="majorHAnsi" w:hAnsiTheme="majorHAnsi"/>
          <w:b/>
          <w:sz w:val="23"/>
          <w:szCs w:val="23"/>
        </w:rPr>
        <w:t>(</w:t>
      </w:r>
      <w:r w:rsidR="00F07E17" w:rsidRPr="00F07E17">
        <w:rPr>
          <w:rFonts w:asciiTheme="majorHAnsi" w:hAnsiTheme="majorHAnsi"/>
          <w:b/>
          <w:sz w:val="23"/>
          <w:szCs w:val="23"/>
        </w:rPr>
        <w:t xml:space="preserve">e.g. </w:t>
      </w:r>
      <w:r w:rsidR="00E324DB">
        <w:rPr>
          <w:rFonts w:asciiTheme="majorHAnsi" w:hAnsiTheme="majorHAnsi"/>
          <w:b/>
          <w:sz w:val="23"/>
          <w:szCs w:val="23"/>
        </w:rPr>
        <w:t>SP</w:t>
      </w:r>
      <w:r w:rsidR="00F07E17" w:rsidRPr="00F07E17">
        <w:rPr>
          <w:rFonts w:asciiTheme="majorHAnsi" w:hAnsiTheme="majorHAnsi"/>
          <w:b/>
          <w:sz w:val="23"/>
          <w:szCs w:val="23"/>
        </w:rPr>
        <w:t xml:space="preserve"> checklist, post-encounter note, quiz)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1E2" w14:paraId="1B9D36FA" w14:textId="77777777" w:rsidTr="005451E2">
        <w:tc>
          <w:tcPr>
            <w:tcW w:w="11016" w:type="dxa"/>
          </w:tcPr>
          <w:p w14:paraId="7FF8B1E9" w14:textId="77777777" w:rsidR="005451E2" w:rsidRDefault="005451E2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2CE28CA" w14:textId="77777777" w:rsidR="00786C7C" w:rsidRDefault="00786C7C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9FF8BA6" w14:textId="77777777" w:rsidR="005451E2" w:rsidRDefault="005451E2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7952CCDD" w14:textId="77777777" w:rsidR="005451E2" w:rsidRDefault="005451E2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788A3564" w14:textId="77777777" w:rsidR="008463B0" w:rsidRDefault="008463B0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48B9B1F7" w14:textId="77777777" w:rsidR="00F07E17" w:rsidRDefault="00F07E17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692F27F3" w14:textId="77777777" w:rsidR="008463B0" w:rsidRDefault="008463B0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08672025" w14:textId="77777777" w:rsidR="00F07E17" w:rsidRDefault="00F07E17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511C8166" w14:textId="56E89B04" w:rsidR="00E15DB5" w:rsidRDefault="00F07E17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lastRenderedPageBreak/>
        <w:t>Event f</w:t>
      </w:r>
      <w:r w:rsidR="00E15DB5">
        <w:rPr>
          <w:rFonts w:asciiTheme="majorHAnsi" w:hAnsiTheme="majorHAnsi"/>
          <w:b/>
          <w:sz w:val="28"/>
          <w:szCs w:val="22"/>
        </w:rPr>
        <w:t>ormat</w:t>
      </w:r>
      <w:r>
        <w:rPr>
          <w:rFonts w:asciiTheme="majorHAnsi" w:hAnsiTheme="majorHAnsi"/>
          <w:b/>
          <w:sz w:val="28"/>
          <w:szCs w:val="22"/>
        </w:rPr>
        <w:t>:</w:t>
      </w:r>
      <w:r w:rsidR="00E15DB5">
        <w:rPr>
          <w:rFonts w:asciiTheme="majorHAnsi" w:hAnsiTheme="majorHAnsi"/>
          <w:b/>
          <w:sz w:val="28"/>
          <w:szCs w:val="22"/>
        </w:rPr>
        <w:t xml:space="preserve"> </w:t>
      </w:r>
      <w:r w:rsidR="00E15DB5" w:rsidRPr="00F07E17">
        <w:rPr>
          <w:rFonts w:asciiTheme="majorHAnsi" w:hAnsiTheme="majorHAnsi"/>
          <w:b/>
          <w:sz w:val="23"/>
          <w:szCs w:val="23"/>
        </w:rPr>
        <w:t>(</w:t>
      </w:r>
      <w:r w:rsidRPr="00F07E17">
        <w:rPr>
          <w:rFonts w:asciiTheme="majorHAnsi" w:hAnsiTheme="majorHAnsi"/>
          <w:b/>
          <w:sz w:val="23"/>
          <w:szCs w:val="23"/>
        </w:rPr>
        <w:t xml:space="preserve">e.g. </w:t>
      </w:r>
      <w:r w:rsidRPr="009844D4">
        <w:rPr>
          <w:rFonts w:asciiTheme="majorHAnsi" w:hAnsiTheme="majorHAnsi"/>
          <w:b/>
          <w:sz w:val="23"/>
          <w:szCs w:val="23"/>
        </w:rPr>
        <w:t>formative, summative</w:t>
      </w:r>
      <w:r w:rsidRPr="00F07E17">
        <w:rPr>
          <w:rFonts w:asciiTheme="majorHAnsi" w:hAnsiTheme="majorHAnsi"/>
          <w:b/>
          <w:sz w:val="23"/>
          <w:szCs w:val="23"/>
        </w:rPr>
        <w:t>, small group, individual, multi-station OSCE, d</w:t>
      </w:r>
      <w:r w:rsidR="00E15DB5" w:rsidRPr="00F07E17">
        <w:rPr>
          <w:rFonts w:asciiTheme="majorHAnsi" w:hAnsiTheme="majorHAnsi"/>
          <w:b/>
          <w:sz w:val="23"/>
          <w:szCs w:val="23"/>
        </w:rPr>
        <w:t>uration)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5DB5" w14:paraId="5D4D5E39" w14:textId="77777777" w:rsidTr="00E15DB5">
        <w:tc>
          <w:tcPr>
            <w:tcW w:w="11016" w:type="dxa"/>
          </w:tcPr>
          <w:p w14:paraId="4D9D0404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BAFDEC1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50148A9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7C24A0F2" w14:textId="77777777" w:rsidR="00E15DB5" w:rsidRDefault="00E15DB5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243F67DD" w14:textId="0E71773E" w:rsidR="005451E2" w:rsidRPr="00BA556B" w:rsidRDefault="005451E2" w:rsidP="005451E2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Demographic</w:t>
      </w:r>
      <w:r w:rsidR="00786C7C">
        <w:rPr>
          <w:rFonts w:asciiTheme="majorHAnsi" w:hAnsiTheme="majorHAnsi"/>
          <w:b/>
          <w:sz w:val="28"/>
          <w:szCs w:val="22"/>
        </w:rPr>
        <w:t>s</w:t>
      </w:r>
      <w:r w:rsidR="00F07E17">
        <w:rPr>
          <w:rFonts w:asciiTheme="majorHAnsi" w:hAnsiTheme="majorHAnsi"/>
          <w:b/>
          <w:sz w:val="28"/>
          <w:szCs w:val="22"/>
        </w:rPr>
        <w:t xml:space="preserve"> of patient/recruitment g</w:t>
      </w:r>
      <w:r>
        <w:rPr>
          <w:rFonts w:asciiTheme="majorHAnsi" w:hAnsiTheme="majorHAnsi"/>
          <w:b/>
          <w:sz w:val="28"/>
          <w:szCs w:val="22"/>
        </w:rPr>
        <w:t>uidelines</w:t>
      </w:r>
      <w:r w:rsidR="00F07E17">
        <w:rPr>
          <w:rFonts w:asciiTheme="majorHAnsi" w:hAnsiTheme="majorHAnsi"/>
          <w:b/>
          <w:sz w:val="28"/>
          <w:szCs w:val="22"/>
        </w:rPr>
        <w:t>:</w:t>
      </w:r>
      <w:r w:rsidR="00786C7C">
        <w:rPr>
          <w:rFonts w:asciiTheme="majorHAnsi" w:hAnsiTheme="majorHAnsi"/>
          <w:b/>
          <w:sz w:val="28"/>
          <w:szCs w:val="22"/>
        </w:rPr>
        <w:t xml:space="preserve"> </w:t>
      </w:r>
      <w:r w:rsidR="00786C7C" w:rsidRPr="00F07E17">
        <w:rPr>
          <w:rFonts w:asciiTheme="majorHAnsi" w:hAnsiTheme="majorHAnsi"/>
          <w:b/>
          <w:sz w:val="23"/>
          <w:szCs w:val="23"/>
        </w:rPr>
        <w:t>(</w:t>
      </w:r>
      <w:r w:rsidR="00F07E17" w:rsidRPr="00F07E17">
        <w:rPr>
          <w:rFonts w:asciiTheme="majorHAnsi" w:hAnsiTheme="majorHAnsi"/>
          <w:b/>
          <w:sz w:val="23"/>
          <w:szCs w:val="23"/>
        </w:rPr>
        <w:t xml:space="preserve">e.g. </w:t>
      </w:r>
      <w:r w:rsidR="00786C7C" w:rsidRPr="00F07E17">
        <w:rPr>
          <w:rFonts w:asciiTheme="majorHAnsi" w:hAnsiTheme="majorHAnsi"/>
          <w:b/>
          <w:sz w:val="23"/>
          <w:szCs w:val="23"/>
        </w:rPr>
        <w:t>age</w:t>
      </w:r>
      <w:r w:rsidR="007D7625">
        <w:rPr>
          <w:rFonts w:asciiTheme="majorHAnsi" w:hAnsiTheme="majorHAnsi"/>
          <w:b/>
          <w:sz w:val="23"/>
          <w:szCs w:val="23"/>
        </w:rPr>
        <w:t xml:space="preserve"> range</w:t>
      </w:r>
      <w:r w:rsidR="00786C7C" w:rsidRPr="00F07E17">
        <w:rPr>
          <w:rFonts w:asciiTheme="majorHAnsi" w:hAnsiTheme="majorHAnsi"/>
          <w:b/>
          <w:sz w:val="23"/>
          <w:szCs w:val="23"/>
        </w:rPr>
        <w:t xml:space="preserve">, gender, body type, ethnicity, </w:t>
      </w:r>
      <w:r w:rsidR="00F07E17">
        <w:rPr>
          <w:rFonts w:asciiTheme="majorHAnsi" w:hAnsiTheme="majorHAnsi"/>
          <w:b/>
          <w:sz w:val="23"/>
          <w:szCs w:val="23"/>
        </w:rPr>
        <w:t>other</w:t>
      </w:r>
      <w:r w:rsidR="00786C7C" w:rsidRPr="00F07E17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1E2" w:rsidRPr="00BA556B" w14:paraId="4E8F9578" w14:textId="77777777" w:rsidTr="00612A6A">
        <w:tc>
          <w:tcPr>
            <w:tcW w:w="11016" w:type="dxa"/>
          </w:tcPr>
          <w:p w14:paraId="2F805E2E" w14:textId="77777777" w:rsidR="005451E2" w:rsidRPr="005451E2" w:rsidRDefault="005451E2" w:rsidP="00612A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</w:p>
          <w:p w14:paraId="6AA9DCD4" w14:textId="77777777" w:rsidR="005451E2" w:rsidRPr="00BA556B" w:rsidRDefault="005451E2" w:rsidP="00612A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189B438" w14:textId="77777777" w:rsidR="005451E2" w:rsidRPr="00BA556B" w:rsidRDefault="005451E2" w:rsidP="00612A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6AD37DD7" w14:textId="77777777" w:rsidR="005451E2" w:rsidRPr="00BA556B" w:rsidRDefault="005451E2" w:rsidP="00612A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7565F9E0" w14:textId="77777777" w:rsidR="00BA556B" w:rsidRPr="00BA556B" w:rsidRDefault="00BA556B" w:rsidP="0087713B">
      <w:pPr>
        <w:tabs>
          <w:tab w:val="left" w:pos="720"/>
          <w:tab w:val="left" w:pos="6480"/>
        </w:tabs>
        <w:rPr>
          <w:rFonts w:asciiTheme="majorHAnsi" w:hAnsiTheme="majorHAnsi"/>
          <w:sz w:val="22"/>
          <w:szCs w:val="22"/>
        </w:rPr>
      </w:pPr>
    </w:p>
    <w:p w14:paraId="64300C0C" w14:textId="77777777" w:rsidR="005451E2" w:rsidRPr="00BA556B" w:rsidRDefault="005451E2" w:rsidP="009E0011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22"/>
        </w:rPr>
      </w:pPr>
    </w:p>
    <w:p w14:paraId="224B0400" w14:textId="2EBF9ABC" w:rsidR="009D7205" w:rsidRPr="00BA556B" w:rsidRDefault="00F07E17" w:rsidP="009D7205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List of special supplies n</w:t>
      </w:r>
      <w:r w:rsidR="009D7205">
        <w:rPr>
          <w:rFonts w:asciiTheme="majorHAnsi" w:hAnsiTheme="majorHAnsi"/>
          <w:b/>
          <w:sz w:val="28"/>
          <w:szCs w:val="22"/>
        </w:rPr>
        <w:t>eeded</w:t>
      </w:r>
      <w:r w:rsidR="001C2395">
        <w:rPr>
          <w:rFonts w:asciiTheme="majorHAnsi" w:hAnsiTheme="majorHAnsi"/>
          <w:b/>
          <w:sz w:val="28"/>
          <w:szCs w:val="22"/>
        </w:rPr>
        <w:t xml:space="preserve"> for encounter</w:t>
      </w:r>
      <w:r>
        <w:rPr>
          <w:rFonts w:asciiTheme="majorHAnsi" w:hAnsiTheme="majorHAnsi"/>
          <w:b/>
          <w:sz w:val="28"/>
          <w:szCs w:val="22"/>
        </w:rPr>
        <w:t>:</w:t>
      </w:r>
      <w:r w:rsidR="009D7205">
        <w:rPr>
          <w:rFonts w:asciiTheme="majorHAnsi" w:hAnsiTheme="majorHAnsi"/>
          <w:b/>
          <w:sz w:val="28"/>
          <w:szCs w:val="22"/>
        </w:rPr>
        <w:t xml:space="preserve"> </w:t>
      </w:r>
      <w:r w:rsidR="009D7205" w:rsidRPr="00F07E17">
        <w:rPr>
          <w:rFonts w:asciiTheme="majorHAnsi" w:hAnsiTheme="majorHAnsi"/>
          <w:b/>
          <w:sz w:val="23"/>
          <w:szCs w:val="23"/>
        </w:rPr>
        <w:t>(</w:t>
      </w:r>
      <w:r w:rsidRPr="00F07E17">
        <w:rPr>
          <w:rFonts w:asciiTheme="majorHAnsi" w:hAnsiTheme="majorHAnsi"/>
          <w:b/>
          <w:sz w:val="23"/>
          <w:szCs w:val="23"/>
        </w:rPr>
        <w:t xml:space="preserve">e.g. </w:t>
      </w:r>
      <w:r w:rsidR="009B0EE1" w:rsidRPr="00F07E17">
        <w:rPr>
          <w:rFonts w:asciiTheme="majorHAnsi" w:hAnsiTheme="majorHAnsi"/>
          <w:b/>
          <w:sz w:val="23"/>
          <w:szCs w:val="23"/>
        </w:rPr>
        <w:t>additional</w:t>
      </w:r>
      <w:r w:rsidR="005B156D" w:rsidRPr="00F07E17">
        <w:rPr>
          <w:rFonts w:asciiTheme="majorHAnsi" w:hAnsiTheme="majorHAnsi"/>
          <w:b/>
          <w:sz w:val="23"/>
          <w:szCs w:val="23"/>
        </w:rPr>
        <w:t xml:space="preserve"> </w:t>
      </w:r>
      <w:r w:rsidR="007E37FD" w:rsidRPr="00F07E17">
        <w:rPr>
          <w:rFonts w:asciiTheme="majorHAnsi" w:hAnsiTheme="majorHAnsi"/>
          <w:b/>
          <w:sz w:val="23"/>
          <w:szCs w:val="23"/>
        </w:rPr>
        <w:t>materials</w:t>
      </w:r>
      <w:r w:rsidR="00C9263A" w:rsidRPr="00F07E17">
        <w:rPr>
          <w:rFonts w:asciiTheme="majorHAnsi" w:hAnsiTheme="majorHAnsi"/>
          <w:b/>
          <w:sz w:val="23"/>
          <w:szCs w:val="23"/>
        </w:rPr>
        <w:t xml:space="preserve"> </w:t>
      </w:r>
      <w:r w:rsidR="009B0EE1" w:rsidRPr="00F07E17">
        <w:rPr>
          <w:rFonts w:asciiTheme="majorHAnsi" w:hAnsiTheme="majorHAnsi"/>
          <w:b/>
          <w:i/>
          <w:sz w:val="18"/>
          <w:szCs w:val="23"/>
        </w:rPr>
        <w:t>see part 6</w:t>
      </w:r>
      <w:r w:rsidR="007E37FD" w:rsidRPr="00F07E17">
        <w:rPr>
          <w:rFonts w:asciiTheme="majorHAnsi" w:hAnsiTheme="majorHAnsi"/>
          <w:b/>
          <w:sz w:val="18"/>
          <w:szCs w:val="23"/>
        </w:rPr>
        <w:t>,</w:t>
      </w:r>
      <w:r w:rsidR="00386334" w:rsidRPr="00F07E17">
        <w:rPr>
          <w:rFonts w:asciiTheme="majorHAnsi" w:hAnsiTheme="majorHAnsi"/>
          <w:b/>
          <w:sz w:val="18"/>
          <w:szCs w:val="23"/>
        </w:rPr>
        <w:t xml:space="preserve"> </w:t>
      </w:r>
      <w:proofErr w:type="spellStart"/>
      <w:r w:rsidR="009D7205" w:rsidRPr="00F07E17">
        <w:rPr>
          <w:rFonts w:asciiTheme="majorHAnsi" w:hAnsiTheme="majorHAnsi"/>
          <w:b/>
          <w:sz w:val="23"/>
          <w:szCs w:val="23"/>
        </w:rPr>
        <w:t>moulage</w:t>
      </w:r>
      <w:proofErr w:type="spellEnd"/>
      <w:r w:rsidR="009D7205" w:rsidRPr="00F07E17">
        <w:rPr>
          <w:rFonts w:asciiTheme="majorHAnsi" w:hAnsiTheme="majorHAnsi"/>
          <w:b/>
          <w:sz w:val="23"/>
          <w:szCs w:val="23"/>
        </w:rPr>
        <w:t xml:space="preserve">, </w:t>
      </w:r>
      <w:r w:rsidR="00386334" w:rsidRPr="00F07E17">
        <w:rPr>
          <w:rFonts w:asciiTheme="majorHAnsi" w:hAnsiTheme="majorHAnsi"/>
          <w:b/>
          <w:sz w:val="23"/>
          <w:szCs w:val="23"/>
        </w:rPr>
        <w:t xml:space="preserve">props, SP attire, </w:t>
      </w:r>
      <w:r w:rsidR="001C2395">
        <w:rPr>
          <w:rFonts w:asciiTheme="majorHAnsi" w:hAnsiTheme="majorHAnsi"/>
          <w:b/>
          <w:sz w:val="23"/>
          <w:szCs w:val="23"/>
        </w:rPr>
        <w:t xml:space="preserve">physical exam equipment, </w:t>
      </w:r>
      <w:r w:rsidR="009D7205" w:rsidRPr="00F07E17">
        <w:rPr>
          <w:rFonts w:asciiTheme="majorHAnsi" w:hAnsiTheme="majorHAnsi"/>
          <w:b/>
          <w:sz w:val="23"/>
          <w:szCs w:val="23"/>
        </w:rPr>
        <w:t>etc</w:t>
      </w:r>
      <w:r w:rsidR="00786C7C" w:rsidRPr="00F07E17">
        <w:rPr>
          <w:rFonts w:asciiTheme="majorHAnsi" w:hAnsiTheme="majorHAnsi"/>
          <w:b/>
          <w:sz w:val="23"/>
          <w:szCs w:val="23"/>
        </w:rPr>
        <w:t>.</w:t>
      </w:r>
      <w:r w:rsidR="009D7205" w:rsidRPr="00F07E17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7205" w:rsidRPr="00BA556B" w14:paraId="6DAAB7F9" w14:textId="77777777" w:rsidTr="009D7205">
        <w:tc>
          <w:tcPr>
            <w:tcW w:w="11016" w:type="dxa"/>
          </w:tcPr>
          <w:p w14:paraId="32E52D19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CFFDB4C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E8CA377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467D032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4960B2EF" w14:textId="77777777" w:rsidR="009C68A9" w:rsidRPr="00BA556B" w:rsidRDefault="009C68A9" w:rsidP="005C0518">
      <w:pPr>
        <w:tabs>
          <w:tab w:val="left" w:pos="720"/>
          <w:tab w:val="left" w:pos="2880"/>
          <w:tab w:val="left" w:pos="6480"/>
          <w:tab w:val="left" w:pos="8640"/>
        </w:tabs>
        <w:spacing w:line="240" w:lineRule="atLeast"/>
        <w:rPr>
          <w:rFonts w:asciiTheme="majorHAnsi" w:hAnsiTheme="majorHAnsi"/>
          <w:sz w:val="18"/>
          <w:szCs w:val="22"/>
        </w:rPr>
      </w:pPr>
    </w:p>
    <w:p w14:paraId="1DBD4ED2" w14:textId="24DA91A3" w:rsidR="009D7205" w:rsidRPr="00BA556B" w:rsidRDefault="00FE3AFA" w:rsidP="009D7205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Recommended </w:t>
      </w:r>
      <w:r w:rsidR="001C2395">
        <w:rPr>
          <w:rFonts w:asciiTheme="majorHAnsi" w:hAnsiTheme="majorHAnsi"/>
          <w:b/>
          <w:sz w:val="28"/>
          <w:szCs w:val="22"/>
        </w:rPr>
        <w:t xml:space="preserve">SP </w:t>
      </w:r>
      <w:r>
        <w:rPr>
          <w:rFonts w:asciiTheme="majorHAnsi" w:hAnsiTheme="majorHAnsi"/>
          <w:b/>
          <w:sz w:val="28"/>
          <w:szCs w:val="22"/>
        </w:rPr>
        <w:t>training a</w:t>
      </w:r>
      <w:r w:rsidR="00786C7C">
        <w:rPr>
          <w:rFonts w:asciiTheme="majorHAnsi" w:hAnsiTheme="majorHAnsi"/>
          <w:b/>
          <w:sz w:val="28"/>
          <w:szCs w:val="22"/>
        </w:rPr>
        <w:t>genda</w:t>
      </w:r>
      <w:r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7205" w:rsidRPr="00BA556B" w14:paraId="19A643FC" w14:textId="77777777" w:rsidTr="009D7205">
        <w:tc>
          <w:tcPr>
            <w:tcW w:w="11016" w:type="dxa"/>
          </w:tcPr>
          <w:p w14:paraId="02859985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5A5F44E1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3E2431C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6A354BB5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1A8ADD3C" w14:textId="77777777" w:rsidR="009D7205" w:rsidRDefault="009D7205" w:rsidP="009D7205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5C561399" w14:textId="023EC6C8" w:rsidR="009D7205" w:rsidRPr="00BA556B" w:rsidRDefault="001C2395" w:rsidP="009D7205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SP </w:t>
      </w:r>
      <w:r w:rsidR="00FE3AFA">
        <w:rPr>
          <w:rFonts w:asciiTheme="majorHAnsi" w:hAnsiTheme="majorHAnsi"/>
          <w:b/>
          <w:sz w:val="28"/>
          <w:szCs w:val="22"/>
        </w:rPr>
        <w:t>Training materials n</w:t>
      </w:r>
      <w:r w:rsidR="00786C7C">
        <w:rPr>
          <w:rFonts w:asciiTheme="majorHAnsi" w:hAnsiTheme="majorHAnsi"/>
          <w:b/>
          <w:sz w:val="28"/>
          <w:szCs w:val="22"/>
        </w:rPr>
        <w:t>eeded</w:t>
      </w:r>
      <w:r w:rsidR="00FE3AFA">
        <w:rPr>
          <w:rFonts w:asciiTheme="majorHAnsi" w:hAnsiTheme="majorHAnsi"/>
          <w:b/>
          <w:sz w:val="28"/>
          <w:szCs w:val="22"/>
        </w:rPr>
        <w:t>:</w:t>
      </w:r>
      <w:r w:rsidR="00786C7C">
        <w:rPr>
          <w:rFonts w:asciiTheme="majorHAnsi" w:hAnsiTheme="majorHAnsi"/>
          <w:b/>
          <w:sz w:val="28"/>
          <w:szCs w:val="22"/>
        </w:rPr>
        <w:t xml:space="preserve"> </w:t>
      </w:r>
      <w:r w:rsidR="00786C7C" w:rsidRPr="00FE3AFA">
        <w:rPr>
          <w:rFonts w:asciiTheme="majorHAnsi" w:hAnsiTheme="majorHAnsi"/>
          <w:b/>
          <w:sz w:val="23"/>
          <w:szCs w:val="23"/>
        </w:rPr>
        <w:t>(</w:t>
      </w:r>
      <w:r w:rsidR="00FE3AFA" w:rsidRPr="00FE3AFA">
        <w:rPr>
          <w:rFonts w:asciiTheme="majorHAnsi" w:hAnsiTheme="majorHAnsi"/>
          <w:b/>
          <w:sz w:val="23"/>
          <w:szCs w:val="23"/>
        </w:rPr>
        <w:t xml:space="preserve">e.g. </w:t>
      </w:r>
      <w:r w:rsidR="00786C7C" w:rsidRPr="00FE3AFA">
        <w:rPr>
          <w:rFonts w:asciiTheme="majorHAnsi" w:hAnsiTheme="majorHAnsi"/>
          <w:b/>
          <w:sz w:val="23"/>
          <w:szCs w:val="23"/>
        </w:rPr>
        <w:t>documents, video, physical exam equipment</w:t>
      </w:r>
      <w:r>
        <w:rPr>
          <w:rFonts w:asciiTheme="majorHAnsi" w:hAnsiTheme="majorHAnsi"/>
          <w:b/>
          <w:sz w:val="23"/>
          <w:szCs w:val="23"/>
        </w:rPr>
        <w:t xml:space="preserve">, references, images, </w:t>
      </w:r>
      <w:proofErr w:type="gramStart"/>
      <w:r>
        <w:rPr>
          <w:rFonts w:asciiTheme="majorHAnsi" w:hAnsiTheme="majorHAnsi"/>
          <w:b/>
          <w:sz w:val="23"/>
          <w:szCs w:val="23"/>
        </w:rPr>
        <w:t>websites</w:t>
      </w:r>
      <w:proofErr w:type="gramEnd"/>
      <w:r w:rsidR="00FE3AFA" w:rsidRPr="00FE3AFA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7205" w:rsidRPr="00BA556B" w14:paraId="639EDE76" w14:textId="77777777" w:rsidTr="009D7205">
        <w:tc>
          <w:tcPr>
            <w:tcW w:w="11016" w:type="dxa"/>
          </w:tcPr>
          <w:p w14:paraId="6D3AB563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004D8AE2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39D5B394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56570670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60C944A9" w14:textId="77777777" w:rsidR="00786C7C" w:rsidRDefault="00786C7C">
      <w:pPr>
        <w:rPr>
          <w:rFonts w:asciiTheme="majorHAnsi" w:hAnsiTheme="majorHAnsi"/>
          <w:b/>
          <w:sz w:val="28"/>
          <w:szCs w:val="22"/>
        </w:rPr>
      </w:pPr>
    </w:p>
    <w:p w14:paraId="245BE189" w14:textId="22E03435" w:rsidR="00786C7C" w:rsidRPr="00FF022C" w:rsidRDefault="00FF022C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8"/>
          <w:szCs w:val="22"/>
        </w:rPr>
        <w:t>Instructions for additional</w:t>
      </w:r>
      <w:r w:rsidR="005A51E0">
        <w:rPr>
          <w:rFonts w:asciiTheme="majorHAnsi" w:hAnsiTheme="majorHAnsi"/>
          <w:b/>
          <w:sz w:val="28"/>
          <w:szCs w:val="22"/>
        </w:rPr>
        <w:t xml:space="preserve"> staff</w:t>
      </w:r>
      <w:r>
        <w:rPr>
          <w:rFonts w:asciiTheme="majorHAnsi" w:hAnsiTheme="majorHAnsi"/>
          <w:b/>
          <w:sz w:val="28"/>
          <w:szCs w:val="22"/>
        </w:rPr>
        <w:t>:</w:t>
      </w:r>
      <w:r w:rsidR="00786C7C">
        <w:rPr>
          <w:rFonts w:asciiTheme="majorHAnsi" w:hAnsiTheme="majorHAnsi"/>
          <w:b/>
          <w:sz w:val="28"/>
          <w:szCs w:val="22"/>
        </w:rPr>
        <w:t xml:space="preserve"> </w:t>
      </w:r>
      <w:r w:rsidR="00786C7C" w:rsidRPr="00FF022C">
        <w:rPr>
          <w:rFonts w:asciiTheme="majorHAnsi" w:hAnsiTheme="majorHAnsi"/>
          <w:b/>
          <w:sz w:val="23"/>
          <w:szCs w:val="23"/>
        </w:rPr>
        <w:t>(</w:t>
      </w:r>
      <w:r w:rsidRPr="00FF022C">
        <w:rPr>
          <w:rFonts w:asciiTheme="majorHAnsi" w:hAnsiTheme="majorHAnsi"/>
          <w:b/>
          <w:sz w:val="23"/>
          <w:szCs w:val="23"/>
        </w:rPr>
        <w:t>e.g. sim tech, proctor, sim e</w:t>
      </w:r>
      <w:r w:rsidR="00786C7C" w:rsidRPr="00FF022C">
        <w:rPr>
          <w:rFonts w:asciiTheme="majorHAnsi" w:hAnsiTheme="majorHAnsi"/>
          <w:b/>
          <w:sz w:val="23"/>
          <w:szCs w:val="23"/>
        </w:rPr>
        <w:t>ducator)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46FC9207" w14:textId="77777777" w:rsidTr="00786C7C">
        <w:tc>
          <w:tcPr>
            <w:tcW w:w="11016" w:type="dxa"/>
          </w:tcPr>
          <w:p w14:paraId="73E80BF3" w14:textId="77777777" w:rsidR="00786C7C" w:rsidRDefault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81F588C" w14:textId="77777777" w:rsidR="00786C7C" w:rsidRDefault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5594C2A8" w14:textId="77777777" w:rsidR="00786C7C" w:rsidRDefault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627AFF11" w14:textId="77777777" w:rsidR="007C7447" w:rsidRDefault="007C7447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br w:type="page"/>
      </w:r>
    </w:p>
    <w:p w14:paraId="239817ED" w14:textId="77777777" w:rsidR="00F15ED1" w:rsidRDefault="00F15ED1" w:rsidP="00F778E0">
      <w:pPr>
        <w:pStyle w:val="Heading1"/>
        <w:jc w:val="center"/>
      </w:pPr>
      <w:bookmarkStart w:id="3" w:name="_Toc487457798"/>
      <w:r>
        <w:lastRenderedPageBreak/>
        <w:t xml:space="preserve">Part 2 – Door Chart/Note &amp; </w:t>
      </w:r>
      <w:r w:rsidR="008656C4">
        <w:t>Learner</w:t>
      </w:r>
      <w:r>
        <w:t xml:space="preserve"> Instruction</w:t>
      </w:r>
      <w:bookmarkEnd w:id="3"/>
    </w:p>
    <w:p w14:paraId="1CDAB664" w14:textId="77777777" w:rsidR="00F778E0" w:rsidRPr="00F778E0" w:rsidRDefault="00F778E0" w:rsidP="00F778E0"/>
    <w:p w14:paraId="0D93E543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Setting</w:t>
      </w:r>
      <w:r w:rsidR="00180DED">
        <w:rPr>
          <w:rFonts w:asciiTheme="majorHAnsi" w:hAnsiTheme="majorHAnsi"/>
          <w:b/>
          <w:sz w:val="28"/>
          <w:szCs w:val="22"/>
        </w:rPr>
        <w:t xml:space="preserve"> (place/time)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14:paraId="63F1403D" w14:textId="77777777" w:rsidTr="00C52E49">
        <w:tc>
          <w:tcPr>
            <w:tcW w:w="11016" w:type="dxa"/>
          </w:tcPr>
          <w:p w14:paraId="7DCEE106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49BB166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393A481E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</w:p>
    <w:p w14:paraId="0BED6637" w14:textId="77777777" w:rsidR="00F15ED1" w:rsidRDefault="00F15ED1" w:rsidP="00F15ED1">
      <w:pPr>
        <w:ind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Patient Name:</w:t>
      </w:r>
    </w:p>
    <w:p w14:paraId="2D77121D" w14:textId="77777777" w:rsidR="00F15ED1" w:rsidRDefault="00F15ED1" w:rsidP="00F15ED1">
      <w:pPr>
        <w:ind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Age:</w:t>
      </w:r>
    </w:p>
    <w:p w14:paraId="4BFEBCF9" w14:textId="77777777" w:rsidR="00F15ED1" w:rsidRDefault="00F15ED1" w:rsidP="00F15ED1">
      <w:pPr>
        <w:ind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Gender:</w:t>
      </w:r>
    </w:p>
    <w:p w14:paraId="06A47F84" w14:textId="77777777" w:rsidR="00F15ED1" w:rsidRDefault="00F15ED1" w:rsidP="00F15ED1">
      <w:pPr>
        <w:ind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Chief Complaint:</w:t>
      </w:r>
    </w:p>
    <w:p w14:paraId="6FBCA35F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</w:p>
    <w:p w14:paraId="32D46B19" w14:textId="77777777" w:rsidR="00F15ED1" w:rsidRDefault="00F15ED1" w:rsidP="00F15ED1">
      <w:pPr>
        <w:ind w:left="720"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Vital Signs: (if applicable)</w:t>
      </w:r>
    </w:p>
    <w:p w14:paraId="1A1D7407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Blood Pressure</w:t>
      </w:r>
    </w:p>
    <w:p w14:paraId="76F8F121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Temperature</w:t>
      </w:r>
    </w:p>
    <w:p w14:paraId="47476EDB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Respiratory Rate</w:t>
      </w:r>
    </w:p>
    <w:p w14:paraId="1A74A8BE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Heart Rate</w:t>
      </w:r>
    </w:p>
    <w:p w14:paraId="087A4B0E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BMI</w:t>
      </w:r>
    </w:p>
    <w:p w14:paraId="569E1D3E" w14:textId="77777777" w:rsidR="00F15ED1" w:rsidRDefault="00F15ED1" w:rsidP="00F15ED1">
      <w:pPr>
        <w:ind w:left="720"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Lab Results: (if applicable)</w:t>
      </w:r>
    </w:p>
    <w:p w14:paraId="0AD4C678" w14:textId="77777777" w:rsidR="00F15ED1" w:rsidRDefault="00F15ED1" w:rsidP="00F15ED1">
      <w:pPr>
        <w:ind w:left="720"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Image Results: (if applicable)</w:t>
      </w:r>
    </w:p>
    <w:p w14:paraId="1FCE8F23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</w:p>
    <w:p w14:paraId="5255E544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</w:p>
    <w:p w14:paraId="44493A58" w14:textId="77777777" w:rsidR="00F15ED1" w:rsidRPr="00BA556B" w:rsidRDefault="00F15ED1" w:rsidP="00F15ED1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 w:rsidRPr="00BA556B">
        <w:rPr>
          <w:rFonts w:asciiTheme="majorHAnsi" w:hAnsiTheme="majorHAnsi"/>
          <w:b/>
          <w:sz w:val="28"/>
          <w:szCs w:val="22"/>
        </w:rPr>
        <w:t xml:space="preserve">Instructions to </w:t>
      </w:r>
      <w:r w:rsidR="008656C4">
        <w:rPr>
          <w:rFonts w:asciiTheme="majorHAnsi" w:hAnsiTheme="majorHAnsi"/>
          <w:b/>
          <w:sz w:val="28"/>
          <w:szCs w:val="22"/>
        </w:rPr>
        <w:t>Learner</w:t>
      </w:r>
      <w:r w:rsidRPr="00BA556B">
        <w:rPr>
          <w:rFonts w:asciiTheme="majorHAnsi" w:hAnsiTheme="majorHAnsi"/>
          <w:b/>
          <w:sz w:val="28"/>
          <w:szCs w:val="22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6DB727F0" w14:textId="77777777" w:rsidTr="00C52E49">
        <w:tc>
          <w:tcPr>
            <w:tcW w:w="10998" w:type="dxa"/>
          </w:tcPr>
          <w:p w14:paraId="4850173D" w14:textId="77777777" w:rsidR="00F15ED1" w:rsidRPr="00BA556B" w:rsidRDefault="00F15ED1" w:rsidP="00D63C20">
            <w:pPr>
              <w:tabs>
                <w:tab w:val="left" w:pos="720"/>
                <w:tab w:val="left" w:pos="6480"/>
              </w:tabs>
              <w:spacing w:line="600" w:lineRule="auto"/>
              <w:rPr>
                <w:rFonts w:asciiTheme="majorHAnsi" w:hAnsiTheme="majorHAnsi"/>
                <w:sz w:val="18"/>
                <w:szCs w:val="22"/>
              </w:rPr>
            </w:pPr>
          </w:p>
          <w:p w14:paraId="43984DC3" w14:textId="77777777" w:rsidR="00F15ED1" w:rsidRPr="009B5A46" w:rsidRDefault="00F778E0" w:rsidP="00D63C2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6480"/>
              </w:tabs>
              <w:spacing w:line="600" w:lineRule="auto"/>
              <w:rPr>
                <w:rFonts w:asciiTheme="majorHAnsi" w:hAnsiTheme="majorHAnsi"/>
                <w:sz w:val="22"/>
                <w:szCs w:val="22"/>
              </w:rPr>
            </w:pPr>
            <w:r w:rsidRPr="009B5A46">
              <w:rPr>
                <w:rFonts w:asciiTheme="majorHAnsi" w:hAnsiTheme="majorHAnsi"/>
                <w:sz w:val="22"/>
                <w:szCs w:val="22"/>
              </w:rPr>
              <w:t>Tasks to be completed (e.g. elicit a</w:t>
            </w:r>
            <w:r w:rsidR="00D360AF" w:rsidRPr="009B5A46">
              <w:rPr>
                <w:rFonts w:asciiTheme="majorHAnsi" w:hAnsiTheme="majorHAnsi"/>
                <w:sz w:val="22"/>
                <w:szCs w:val="22"/>
              </w:rPr>
              <w:t>n</w:t>
            </w:r>
            <w:r w:rsidRPr="009B5A46">
              <w:rPr>
                <w:rFonts w:asciiTheme="majorHAnsi" w:hAnsiTheme="majorHAnsi"/>
                <w:sz w:val="22"/>
                <w:szCs w:val="22"/>
              </w:rPr>
              <w:t xml:space="preserve"> appropriate history, conduct a focused physical exam)</w:t>
            </w:r>
          </w:p>
          <w:p w14:paraId="44EBFA12" w14:textId="77777777" w:rsidR="00E30382" w:rsidRPr="009B5A46" w:rsidRDefault="00E30382" w:rsidP="00D63C2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6480"/>
              </w:tabs>
              <w:spacing w:line="600" w:lineRule="auto"/>
              <w:rPr>
                <w:rFonts w:asciiTheme="majorHAnsi" w:hAnsiTheme="majorHAnsi"/>
                <w:sz w:val="22"/>
                <w:szCs w:val="22"/>
              </w:rPr>
            </w:pPr>
            <w:r w:rsidRPr="009B5A46">
              <w:rPr>
                <w:rFonts w:asciiTheme="majorHAnsi" w:hAnsiTheme="majorHAnsi"/>
                <w:sz w:val="22"/>
                <w:szCs w:val="22"/>
              </w:rPr>
              <w:t>Patient encounter length (10 minutes, 20 minutes, 30 minutes, etc.)</w:t>
            </w:r>
          </w:p>
          <w:p w14:paraId="2BE56247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19F7FA30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5945C659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64D72609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2CDB2214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268417C0" w14:textId="77777777" w:rsidR="00F778E0" w:rsidRDefault="00F778E0" w:rsidP="00F778E0">
      <w:pPr>
        <w:pStyle w:val="Default"/>
        <w:rPr>
          <w:b/>
          <w:bCs/>
          <w:sz w:val="28"/>
          <w:szCs w:val="28"/>
        </w:rPr>
      </w:pPr>
    </w:p>
    <w:p w14:paraId="348FFA71" w14:textId="77777777" w:rsidR="00F778E0" w:rsidRPr="00BA556B" w:rsidRDefault="00F778E0" w:rsidP="00F778E0">
      <w:pPr>
        <w:tabs>
          <w:tab w:val="left" w:pos="720"/>
          <w:tab w:val="left" w:pos="6480"/>
        </w:tabs>
        <w:rPr>
          <w:rFonts w:asciiTheme="majorHAnsi" w:hAnsiTheme="majorHAnsi"/>
          <w:sz w:val="18"/>
          <w:szCs w:val="22"/>
        </w:rPr>
      </w:pPr>
    </w:p>
    <w:p w14:paraId="128784CA" w14:textId="77777777" w:rsidR="00F778E0" w:rsidRPr="00BA556B" w:rsidRDefault="00F778E0" w:rsidP="00F778E0">
      <w:pPr>
        <w:tabs>
          <w:tab w:val="left" w:pos="720"/>
          <w:tab w:val="left" w:pos="6480"/>
        </w:tabs>
        <w:rPr>
          <w:rFonts w:asciiTheme="majorHAnsi" w:hAnsiTheme="majorHAnsi"/>
          <w:sz w:val="18"/>
          <w:szCs w:val="22"/>
        </w:rPr>
      </w:pPr>
    </w:p>
    <w:p w14:paraId="73FDF4A6" w14:textId="77777777" w:rsidR="00F778E0" w:rsidRPr="00BA556B" w:rsidRDefault="00F778E0" w:rsidP="00F778E0">
      <w:pPr>
        <w:tabs>
          <w:tab w:val="left" w:pos="720"/>
          <w:tab w:val="left" w:pos="6480"/>
        </w:tabs>
        <w:rPr>
          <w:rFonts w:asciiTheme="majorHAnsi" w:hAnsiTheme="majorHAnsi"/>
          <w:sz w:val="18"/>
          <w:szCs w:val="22"/>
        </w:rPr>
      </w:pPr>
    </w:p>
    <w:p w14:paraId="709F7824" w14:textId="77777777" w:rsidR="00F778E0" w:rsidRPr="00BA556B" w:rsidRDefault="00F778E0" w:rsidP="00F778E0">
      <w:pPr>
        <w:tabs>
          <w:tab w:val="left" w:pos="720"/>
          <w:tab w:val="left" w:pos="6480"/>
        </w:tabs>
        <w:rPr>
          <w:rFonts w:asciiTheme="majorHAnsi" w:hAnsiTheme="majorHAnsi"/>
          <w:sz w:val="18"/>
          <w:szCs w:val="22"/>
        </w:rPr>
      </w:pPr>
    </w:p>
    <w:p w14:paraId="30D0F663" w14:textId="77777777" w:rsidR="00F15ED1" w:rsidRDefault="00F15ED1" w:rsidP="00F778E0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br w:type="page"/>
      </w:r>
    </w:p>
    <w:p w14:paraId="5B8910CD" w14:textId="77777777" w:rsidR="00F15ED1" w:rsidRDefault="00F15ED1" w:rsidP="00F15ED1">
      <w:pPr>
        <w:pStyle w:val="Heading1"/>
        <w:jc w:val="center"/>
      </w:pPr>
      <w:bookmarkStart w:id="4" w:name="_Toc487457799"/>
      <w:r>
        <w:lastRenderedPageBreak/>
        <w:t>Part 3 – Content for SPs</w:t>
      </w:r>
      <w:bookmarkEnd w:id="4"/>
    </w:p>
    <w:p w14:paraId="34566456" w14:textId="77777777" w:rsidR="00F15ED1" w:rsidRDefault="00F15ED1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8"/>
          <w:szCs w:val="22"/>
        </w:rPr>
      </w:pPr>
    </w:p>
    <w:p w14:paraId="7154053D" w14:textId="1849A7E8" w:rsidR="00BA6844" w:rsidRDefault="00BA6844" w:rsidP="00BA6844">
      <w:pPr>
        <w:rPr>
          <w:rFonts w:asciiTheme="majorHAnsi" w:hAnsiTheme="majorHAnsi"/>
          <w:b/>
          <w:sz w:val="28"/>
          <w:szCs w:val="22"/>
        </w:rPr>
      </w:pPr>
      <w:r w:rsidRPr="00BA6844">
        <w:rPr>
          <w:rFonts w:asciiTheme="majorHAnsi" w:hAnsiTheme="majorHAnsi"/>
          <w:b/>
          <w:sz w:val="28"/>
          <w:szCs w:val="22"/>
        </w:rPr>
        <w:t>Presentation and Resulting Behaviors (e.g. body language, non-verbal communication, verbal characteristics)</w:t>
      </w:r>
    </w:p>
    <w:p w14:paraId="796C7CA7" w14:textId="77777777" w:rsidR="00BE3764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Examples: </w:t>
      </w:r>
    </w:p>
    <w:p w14:paraId="79005C8D" w14:textId="136088CB" w:rsidR="00BE3764" w:rsidRPr="00A80A92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0"/>
          <w:szCs w:val="22"/>
        </w:rPr>
      </w:pPr>
      <w:r w:rsidRPr="00A80A92">
        <w:rPr>
          <w:rFonts w:asciiTheme="majorHAnsi" w:hAnsiTheme="majorHAnsi"/>
          <w:b/>
          <w:sz w:val="20"/>
          <w:szCs w:val="22"/>
        </w:rPr>
        <w:t>Affect: pleasant and cooperative</w:t>
      </w:r>
    </w:p>
    <w:p w14:paraId="1DEB7AFF" w14:textId="77777777" w:rsidR="00BE3764" w:rsidRPr="00A80A92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0"/>
          <w:szCs w:val="22"/>
        </w:rPr>
      </w:pPr>
      <w:r w:rsidRPr="00A80A92">
        <w:rPr>
          <w:rFonts w:asciiTheme="majorHAnsi" w:hAnsiTheme="majorHAnsi"/>
          <w:b/>
          <w:sz w:val="20"/>
          <w:szCs w:val="22"/>
        </w:rPr>
        <w:t>Body language: relaxed</w:t>
      </w:r>
    </w:p>
    <w:p w14:paraId="6DDA4028" w14:textId="77777777" w:rsidR="00BE3764" w:rsidRPr="00A80A92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0"/>
          <w:szCs w:val="22"/>
        </w:rPr>
      </w:pPr>
      <w:r w:rsidRPr="00A80A92">
        <w:rPr>
          <w:rFonts w:asciiTheme="majorHAnsi" w:hAnsiTheme="majorHAnsi"/>
          <w:b/>
          <w:sz w:val="20"/>
          <w:szCs w:val="22"/>
        </w:rPr>
        <w:t>Facial expression: relaxed</w:t>
      </w:r>
    </w:p>
    <w:p w14:paraId="68DC2F39" w14:textId="77777777" w:rsidR="00BE3764" w:rsidRPr="00A80A92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0"/>
          <w:szCs w:val="22"/>
        </w:rPr>
      </w:pPr>
      <w:r w:rsidRPr="00A80A92">
        <w:rPr>
          <w:rFonts w:asciiTheme="majorHAnsi" w:hAnsiTheme="majorHAnsi"/>
          <w:b/>
          <w:sz w:val="20"/>
          <w:szCs w:val="22"/>
        </w:rPr>
        <w:t>Eye contact: natural</w:t>
      </w:r>
    </w:p>
    <w:p w14:paraId="5CBB36B0" w14:textId="214D6694" w:rsidR="00BE3764" w:rsidRPr="00BA6844" w:rsidRDefault="00BE3764" w:rsidP="00BA6844">
      <w:pPr>
        <w:rPr>
          <w:rFonts w:asciiTheme="majorHAnsi" w:hAnsiTheme="majorHAnsi"/>
          <w:b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6844" w14:paraId="3186F5AF" w14:textId="77777777" w:rsidTr="001826BE">
        <w:tc>
          <w:tcPr>
            <w:tcW w:w="11016" w:type="dxa"/>
          </w:tcPr>
          <w:p w14:paraId="79A81CA2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15F78F9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6B0C7B2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6E9A5F8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C90FEAD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218C1551" w14:textId="77777777" w:rsidR="00BA6844" w:rsidRDefault="00BA6844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8"/>
          <w:szCs w:val="22"/>
        </w:rPr>
      </w:pPr>
    </w:p>
    <w:p w14:paraId="161A76A1" w14:textId="77777777" w:rsidR="00BA6844" w:rsidRDefault="00BA6844" w:rsidP="00BA6844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Opening Statement </w:t>
      </w:r>
    </w:p>
    <w:p w14:paraId="1045CCCB" w14:textId="77777777" w:rsidR="00BA6844" w:rsidRPr="00BA6844" w:rsidRDefault="00BA6844" w:rsidP="00BA6844">
      <w:pPr>
        <w:rPr>
          <w:rFonts w:asciiTheme="majorHAnsi" w:hAnsiTheme="majorHAnsi"/>
          <w:b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6844" w14:paraId="4B94B088" w14:textId="77777777" w:rsidTr="001826BE">
        <w:tc>
          <w:tcPr>
            <w:tcW w:w="11016" w:type="dxa"/>
          </w:tcPr>
          <w:p w14:paraId="60CE341A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1B1B7AA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9DFD603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B222874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876AB42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22453C08" w14:textId="77777777" w:rsidR="00BA6844" w:rsidRDefault="00BA6844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8"/>
          <w:szCs w:val="22"/>
        </w:rPr>
      </w:pPr>
    </w:p>
    <w:p w14:paraId="551CC497" w14:textId="77777777" w:rsidR="00BA6844" w:rsidRPr="00BA6844" w:rsidRDefault="00BA6844" w:rsidP="00BA6844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bCs/>
          <w:sz w:val="28"/>
          <w:szCs w:val="22"/>
        </w:rPr>
      </w:pPr>
      <w:r w:rsidRPr="00BA6844">
        <w:rPr>
          <w:rFonts w:asciiTheme="majorHAnsi" w:hAnsiTheme="majorHAnsi"/>
          <w:b/>
          <w:bCs/>
          <w:sz w:val="28"/>
          <w:szCs w:val="22"/>
        </w:rPr>
        <w:t>Dealing with Open-Ended Question</w:t>
      </w:r>
      <w:r w:rsidR="00243FC8">
        <w:rPr>
          <w:rFonts w:asciiTheme="majorHAnsi" w:hAnsiTheme="majorHAnsi"/>
          <w:b/>
          <w:bCs/>
          <w:sz w:val="28"/>
          <w:szCs w:val="22"/>
        </w:rPr>
        <w:t>s and Guidelines for Disclosure</w:t>
      </w:r>
    </w:p>
    <w:p w14:paraId="4BAEABD9" w14:textId="77777777" w:rsidR="00BA6844" w:rsidRDefault="00BA6844" w:rsidP="00BA6844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6844" w14:paraId="30A8F787" w14:textId="77777777" w:rsidTr="001826BE">
        <w:tc>
          <w:tcPr>
            <w:tcW w:w="11016" w:type="dxa"/>
          </w:tcPr>
          <w:p w14:paraId="07037941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B4F68CA" w14:textId="77777777" w:rsidR="003C0A36" w:rsidRPr="00D63C20" w:rsidRDefault="003C0A36" w:rsidP="00D63C20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6840"/>
              </w:tabs>
              <w:rPr>
                <w:rFonts w:asciiTheme="majorHAnsi" w:hAnsiTheme="majorHAnsi"/>
                <w:sz w:val="22"/>
                <w:szCs w:val="22"/>
              </w:rPr>
            </w:pPr>
            <w:r w:rsidRPr="00D63C20">
              <w:rPr>
                <w:rFonts w:asciiTheme="majorHAnsi" w:hAnsiTheme="majorHAnsi"/>
                <w:sz w:val="22"/>
                <w:szCs w:val="22"/>
              </w:rPr>
              <w:t>Information offered spontaneously (what the patient can disclose after an open-ended question)</w:t>
            </w:r>
          </w:p>
          <w:p w14:paraId="2073CD60" w14:textId="77777777" w:rsidR="003C0A36" w:rsidRPr="00D63C20" w:rsidRDefault="003C0A36" w:rsidP="00D63C20">
            <w:pPr>
              <w:tabs>
                <w:tab w:val="left" w:pos="720"/>
                <w:tab w:val="left" w:pos="68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59A9400" w14:textId="77777777" w:rsidR="003C0A36" w:rsidRPr="00D63C20" w:rsidRDefault="003C0A36" w:rsidP="00D63C20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6840"/>
              </w:tabs>
              <w:rPr>
                <w:rFonts w:asciiTheme="majorHAnsi" w:hAnsiTheme="majorHAnsi"/>
                <w:sz w:val="22"/>
                <w:szCs w:val="22"/>
              </w:rPr>
            </w:pPr>
            <w:r w:rsidRPr="00D63C20">
              <w:rPr>
                <w:rFonts w:asciiTheme="majorHAnsi" w:hAnsiTheme="majorHAnsi"/>
                <w:sz w:val="22"/>
                <w:szCs w:val="22"/>
              </w:rPr>
              <w:t>Information hidden until asked directly (what the patient should withhold until specific questioning)</w:t>
            </w:r>
          </w:p>
          <w:p w14:paraId="662C7959" w14:textId="77777777" w:rsidR="00562542" w:rsidRPr="008656C4" w:rsidRDefault="00562542" w:rsidP="00562542">
            <w:pPr>
              <w:pStyle w:val="ListParagraph"/>
              <w:tabs>
                <w:tab w:val="left" w:pos="720"/>
                <w:tab w:val="left" w:pos="6840"/>
              </w:tabs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3831C2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DD9C4EE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664B60E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5D2CB19C" w14:textId="77777777" w:rsidR="00BA6844" w:rsidRDefault="00BA6844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8"/>
          <w:szCs w:val="22"/>
        </w:rPr>
      </w:pPr>
    </w:p>
    <w:p w14:paraId="16A69706" w14:textId="77777777" w:rsidR="003C0A36" w:rsidRDefault="003C0A36" w:rsidP="00F15ED1">
      <w:pPr>
        <w:rPr>
          <w:rFonts w:asciiTheme="majorHAnsi" w:hAnsiTheme="majorHAnsi"/>
          <w:sz w:val="28"/>
          <w:szCs w:val="22"/>
        </w:rPr>
      </w:pPr>
    </w:p>
    <w:p w14:paraId="0FFC837F" w14:textId="77777777" w:rsidR="00F15ED1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</w:p>
    <w:p w14:paraId="654D4918" w14:textId="77777777" w:rsidR="00801124" w:rsidRDefault="00801124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</w:p>
    <w:p w14:paraId="60FA1321" w14:textId="77777777" w:rsidR="00801124" w:rsidRDefault="00801124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</w:p>
    <w:p w14:paraId="74BCCB07" w14:textId="77777777" w:rsidR="00801124" w:rsidRDefault="00801124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</w:p>
    <w:p w14:paraId="0F394452" w14:textId="0BB2545C" w:rsidR="00F15ED1" w:rsidRPr="00BA556B" w:rsidRDefault="0058667F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lastRenderedPageBreak/>
        <w:t>History of Present Illness (</w:t>
      </w:r>
      <w:r w:rsidR="00F15ED1" w:rsidRPr="00BA556B">
        <w:rPr>
          <w:rFonts w:asciiTheme="majorHAnsi" w:hAnsiTheme="majorHAnsi"/>
          <w:b/>
          <w:sz w:val="28"/>
          <w:szCs w:val="22"/>
        </w:rPr>
        <w:t>HPI</w:t>
      </w:r>
      <w:r>
        <w:rPr>
          <w:rFonts w:asciiTheme="majorHAnsi" w:hAnsiTheme="majorHAnsi"/>
          <w:b/>
          <w:sz w:val="28"/>
          <w:szCs w:val="22"/>
        </w:rPr>
        <w:t>)</w:t>
      </w:r>
      <w:r w:rsidR="00D63C20">
        <w:rPr>
          <w:rFonts w:asciiTheme="majorHAnsi" w:hAnsiTheme="majorHAnsi"/>
          <w:b/>
          <w:sz w:val="28"/>
          <w:szCs w:val="22"/>
        </w:rPr>
        <w:t>:</w:t>
      </w:r>
      <w:r w:rsidR="00641332">
        <w:rPr>
          <w:rFonts w:asciiTheme="majorHAnsi" w:hAnsiTheme="majorHAnsi"/>
          <w:b/>
          <w:sz w:val="28"/>
          <w:szCs w:val="22"/>
        </w:rPr>
        <w:t xml:space="preserve"> </w:t>
      </w:r>
      <w:r w:rsidR="00641332" w:rsidRPr="00D63C20">
        <w:rPr>
          <w:rFonts w:asciiTheme="majorHAnsi" w:hAnsiTheme="majorHAnsi"/>
          <w:b/>
          <w:sz w:val="23"/>
          <w:szCs w:val="23"/>
        </w:rPr>
        <w:t>(consider the following)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7BB92BB5" w14:textId="77777777" w:rsidTr="00C52E49">
        <w:tc>
          <w:tcPr>
            <w:tcW w:w="10998" w:type="dxa"/>
          </w:tcPr>
          <w:p w14:paraId="22FEC426" w14:textId="0EBD91C9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Quality</w:t>
            </w:r>
            <w:r w:rsidR="00BE3764">
              <w:rPr>
                <w:rFonts w:asciiTheme="majorHAnsi" w:hAnsiTheme="majorHAnsi"/>
                <w:b/>
                <w:sz w:val="22"/>
                <w:szCs w:val="22"/>
              </w:rPr>
              <w:t>/Character</w:t>
            </w:r>
          </w:p>
          <w:p w14:paraId="22B7AEC9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5235DD61" w14:textId="77777777" w:rsidTr="00C52E49">
        <w:tc>
          <w:tcPr>
            <w:tcW w:w="10998" w:type="dxa"/>
          </w:tcPr>
          <w:p w14:paraId="09CEC50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Onset</w:t>
            </w:r>
          </w:p>
          <w:p w14:paraId="5C69643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2DDFD53F" w14:textId="77777777" w:rsidTr="00C52E49">
        <w:tc>
          <w:tcPr>
            <w:tcW w:w="10998" w:type="dxa"/>
          </w:tcPr>
          <w:p w14:paraId="777ABECE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Duration</w:t>
            </w:r>
          </w:p>
          <w:p w14:paraId="3AF6EC9B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4DC14A34" w14:textId="77777777" w:rsidTr="00C52E49">
        <w:tc>
          <w:tcPr>
            <w:tcW w:w="10998" w:type="dxa"/>
          </w:tcPr>
          <w:p w14:paraId="7F048AAE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  <w:p w14:paraId="6C492946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0EA1008E" w14:textId="77777777" w:rsidTr="00C52E49">
        <w:tc>
          <w:tcPr>
            <w:tcW w:w="10998" w:type="dxa"/>
          </w:tcPr>
          <w:p w14:paraId="0B489CC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Radiation</w:t>
            </w:r>
          </w:p>
          <w:p w14:paraId="7BB29F95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34434483" w14:textId="77777777" w:rsidTr="00C52E49">
        <w:tc>
          <w:tcPr>
            <w:tcW w:w="10998" w:type="dxa"/>
          </w:tcPr>
          <w:p w14:paraId="519F10F1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Intensity</w:t>
            </w:r>
          </w:p>
          <w:p w14:paraId="5E59C0B8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776E737F" w14:textId="77777777" w:rsidTr="00C52E49">
        <w:tc>
          <w:tcPr>
            <w:tcW w:w="10998" w:type="dxa"/>
          </w:tcPr>
          <w:p w14:paraId="13A81E20" w14:textId="02D4F9BA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Aggravating</w:t>
            </w:r>
            <w:r w:rsidRPr="00BA55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Factors</w:t>
            </w:r>
            <w:r w:rsidR="001C2395">
              <w:rPr>
                <w:rFonts w:asciiTheme="majorHAnsi" w:hAnsiTheme="majorHAnsi"/>
                <w:b/>
                <w:sz w:val="22"/>
                <w:szCs w:val="22"/>
              </w:rPr>
              <w:t xml:space="preserve"> (what makes it worse)</w:t>
            </w:r>
          </w:p>
          <w:p w14:paraId="33985E82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69652652" w14:textId="77777777" w:rsidTr="00C52E49">
        <w:tc>
          <w:tcPr>
            <w:tcW w:w="10998" w:type="dxa"/>
          </w:tcPr>
          <w:p w14:paraId="6351B9E8" w14:textId="107067ED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Alleviating</w:t>
            </w:r>
            <w:r w:rsidRPr="00BA55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Factors</w:t>
            </w:r>
            <w:r w:rsidR="001C2395">
              <w:rPr>
                <w:rFonts w:asciiTheme="majorHAnsi" w:hAnsiTheme="majorHAnsi"/>
                <w:b/>
                <w:sz w:val="22"/>
                <w:szCs w:val="22"/>
              </w:rPr>
              <w:t xml:space="preserve"> (what makes it better)</w:t>
            </w:r>
          </w:p>
          <w:p w14:paraId="5155F35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0CE0E4AE" w14:textId="77777777" w:rsidTr="00C52E49">
        <w:tc>
          <w:tcPr>
            <w:tcW w:w="10998" w:type="dxa"/>
          </w:tcPr>
          <w:p w14:paraId="687C1032" w14:textId="6296C8F4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Precipitating</w:t>
            </w:r>
            <w:r w:rsidRPr="00BA55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Factors</w:t>
            </w:r>
            <w:r w:rsidR="001C2395">
              <w:rPr>
                <w:rFonts w:asciiTheme="majorHAnsi" w:hAnsiTheme="majorHAnsi"/>
                <w:b/>
                <w:sz w:val="22"/>
                <w:szCs w:val="22"/>
              </w:rPr>
              <w:t xml:space="preserve"> (does anything seem to bring it on)</w:t>
            </w:r>
          </w:p>
          <w:p w14:paraId="7A864A64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0B3BEEC7" w14:textId="77777777" w:rsidTr="00C52E49">
        <w:tc>
          <w:tcPr>
            <w:tcW w:w="10998" w:type="dxa"/>
          </w:tcPr>
          <w:p w14:paraId="2AB18E8D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Associated</w:t>
            </w:r>
            <w:r w:rsidRPr="00BA55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Symptoms</w:t>
            </w:r>
          </w:p>
          <w:p w14:paraId="78B6788F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42917CFD" w14:textId="77777777" w:rsidTr="00C52E49">
        <w:tc>
          <w:tcPr>
            <w:tcW w:w="10998" w:type="dxa"/>
          </w:tcPr>
          <w:p w14:paraId="15440044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Significance to Patient (impact on patient’s life, patient’s beliefs about origin of problem, underlying concerns/fears</w:t>
            </w:r>
            <w:r w:rsidR="00A65949">
              <w:rPr>
                <w:rFonts w:asciiTheme="majorHAnsi" w:hAnsiTheme="majorHAnsi"/>
                <w:b/>
                <w:sz w:val="22"/>
                <w:szCs w:val="22"/>
              </w:rPr>
              <w:t>, expectations for the visit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14:paraId="6CCAFE7A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274DAB0" w14:textId="77777777" w:rsidR="00F15ED1" w:rsidRPr="00BA556B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37F6778B" w14:textId="3708047D" w:rsidR="00F15ED1" w:rsidRPr="00BA556B" w:rsidRDefault="00DD126B" w:rsidP="00F15ED1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Review of Systems</w:t>
      </w:r>
      <w:r w:rsidR="00D63C20">
        <w:rPr>
          <w:rFonts w:asciiTheme="majorHAnsi" w:hAnsiTheme="majorHAnsi"/>
          <w:b/>
          <w:sz w:val="28"/>
          <w:szCs w:val="22"/>
        </w:rPr>
        <w:t>:</w:t>
      </w:r>
      <w:r>
        <w:rPr>
          <w:rFonts w:asciiTheme="majorHAnsi" w:hAnsiTheme="majorHAnsi"/>
          <w:b/>
          <w:sz w:val="28"/>
          <w:szCs w:val="22"/>
        </w:rPr>
        <w:t xml:space="preserve"> </w:t>
      </w:r>
      <w:r w:rsidRPr="00D63C20">
        <w:rPr>
          <w:rFonts w:asciiTheme="majorHAnsi" w:hAnsiTheme="majorHAnsi"/>
          <w:b/>
          <w:sz w:val="23"/>
          <w:szCs w:val="23"/>
        </w:rPr>
        <w:t>(</w:t>
      </w:r>
      <w:r w:rsidR="00D63C20" w:rsidRPr="00D63C20">
        <w:rPr>
          <w:rFonts w:asciiTheme="majorHAnsi" w:hAnsiTheme="majorHAnsi"/>
          <w:b/>
          <w:sz w:val="23"/>
          <w:szCs w:val="23"/>
        </w:rPr>
        <w:t xml:space="preserve">e.g. </w:t>
      </w:r>
      <w:r w:rsidRPr="00D63C20">
        <w:rPr>
          <w:rFonts w:asciiTheme="majorHAnsi" w:hAnsiTheme="majorHAnsi"/>
          <w:b/>
          <w:sz w:val="23"/>
          <w:szCs w:val="23"/>
        </w:rPr>
        <w:t>pertinent positives and negatives)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529CE88C" w14:textId="77777777" w:rsidTr="00C52E49">
        <w:tc>
          <w:tcPr>
            <w:tcW w:w="10790" w:type="dxa"/>
          </w:tcPr>
          <w:p w14:paraId="0554CEAA" w14:textId="77777777" w:rsidR="00F15ED1" w:rsidRPr="00BA556B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8907F5" w14:textId="77777777" w:rsidR="00F15ED1" w:rsidRPr="00BA556B" w:rsidRDefault="00F15ED1" w:rsidP="00C52E49">
            <w:pPr>
              <w:rPr>
                <w:rFonts w:asciiTheme="majorHAnsi" w:hAnsiTheme="majorHAnsi"/>
                <w:sz w:val="18"/>
                <w:szCs w:val="22"/>
              </w:rPr>
            </w:pPr>
          </w:p>
          <w:p w14:paraId="2102FE53" w14:textId="77777777" w:rsidR="00F15ED1" w:rsidRPr="00BA556B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E37219" w14:textId="77777777" w:rsidR="00F15ED1" w:rsidRPr="00BA556B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89216ED" w14:textId="77777777" w:rsidR="00F15ED1" w:rsidRPr="00BA556B" w:rsidRDefault="00F15ED1" w:rsidP="00F15ED1">
      <w:pPr>
        <w:rPr>
          <w:rFonts w:asciiTheme="majorHAnsi" w:hAnsiTheme="majorHAnsi"/>
          <w:sz w:val="28"/>
          <w:szCs w:val="22"/>
        </w:rPr>
      </w:pPr>
    </w:p>
    <w:p w14:paraId="47867AA8" w14:textId="77777777" w:rsidR="00F15ED1" w:rsidRPr="00BA556B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0D1C62D7" w14:textId="62AF32E7" w:rsidR="00F15ED1" w:rsidRPr="00BA556B" w:rsidRDefault="00863E1B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Past Medical History (</w:t>
      </w:r>
      <w:r w:rsidR="00F15ED1" w:rsidRPr="00BA556B">
        <w:rPr>
          <w:rFonts w:asciiTheme="majorHAnsi" w:hAnsiTheme="majorHAnsi"/>
          <w:b/>
          <w:sz w:val="28"/>
          <w:szCs w:val="22"/>
        </w:rPr>
        <w:t>PMH</w:t>
      </w:r>
      <w:r>
        <w:rPr>
          <w:rFonts w:asciiTheme="majorHAnsi" w:hAnsiTheme="majorHAnsi"/>
          <w:b/>
          <w:sz w:val="28"/>
          <w:szCs w:val="22"/>
        </w:rPr>
        <w:t>)</w:t>
      </w:r>
      <w:r w:rsidR="00D63C20">
        <w:rPr>
          <w:rFonts w:asciiTheme="majorHAnsi" w:hAnsiTheme="majorHAnsi"/>
          <w:b/>
          <w:sz w:val="28"/>
          <w:szCs w:val="22"/>
        </w:rPr>
        <w:t>:</w:t>
      </w:r>
      <w:r w:rsidR="00641332">
        <w:rPr>
          <w:rFonts w:asciiTheme="majorHAnsi" w:hAnsiTheme="majorHAnsi"/>
          <w:b/>
          <w:sz w:val="28"/>
          <w:szCs w:val="22"/>
        </w:rPr>
        <w:t xml:space="preserve"> </w:t>
      </w:r>
      <w:r w:rsidR="00641332" w:rsidRPr="00D63C20">
        <w:rPr>
          <w:rFonts w:asciiTheme="majorHAnsi" w:hAnsiTheme="majorHAnsi"/>
          <w:b/>
          <w:sz w:val="23"/>
          <w:szCs w:val="23"/>
        </w:rPr>
        <w:t>(consider the following)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279BDAED" w14:textId="77777777" w:rsidTr="00C52E49">
        <w:tc>
          <w:tcPr>
            <w:tcW w:w="11016" w:type="dxa"/>
          </w:tcPr>
          <w:p w14:paraId="1508837C" w14:textId="2C2A9129" w:rsidR="00F15ED1" w:rsidRPr="00BA556B" w:rsidRDefault="006B5604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Illnesses/Injuries</w:t>
            </w:r>
          </w:p>
          <w:p w14:paraId="02A8FA6D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5604" w:rsidRPr="00BA556B" w14:paraId="68314817" w14:textId="77777777" w:rsidTr="00C52E49">
        <w:tc>
          <w:tcPr>
            <w:tcW w:w="11016" w:type="dxa"/>
          </w:tcPr>
          <w:p w14:paraId="45A77744" w14:textId="44974E89" w:rsidR="006B5604" w:rsidRDefault="006B5604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Hospitalizations</w:t>
            </w:r>
          </w:p>
          <w:p w14:paraId="07DDEF48" w14:textId="77777777" w:rsidR="006B5604" w:rsidRDefault="006B5604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50E232DD" w14:textId="77777777" w:rsidTr="00C52E49">
        <w:tc>
          <w:tcPr>
            <w:tcW w:w="11016" w:type="dxa"/>
          </w:tcPr>
          <w:p w14:paraId="212A79D6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Surgical History</w:t>
            </w:r>
          </w:p>
          <w:p w14:paraId="7590D90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1D97" w:rsidRPr="00BA556B" w14:paraId="1A773B57" w14:textId="77777777" w:rsidTr="00C52E49">
        <w:tc>
          <w:tcPr>
            <w:tcW w:w="11016" w:type="dxa"/>
          </w:tcPr>
          <w:p w14:paraId="74909A94" w14:textId="6199AD19" w:rsidR="00DC1D97" w:rsidRDefault="00DC1D97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Screening/Preventive (if relevant)</w:t>
            </w:r>
          </w:p>
          <w:p w14:paraId="623EB373" w14:textId="4C305097" w:rsidR="00DC1D97" w:rsidRPr="00BA556B" w:rsidRDefault="00DC1D97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0BE90CF8" w14:textId="77777777" w:rsidTr="00C52E49">
        <w:tc>
          <w:tcPr>
            <w:tcW w:w="11016" w:type="dxa"/>
          </w:tcPr>
          <w:p w14:paraId="10C61BFC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Medications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(Prescription, Over the Counter, Supplements)</w:t>
            </w:r>
          </w:p>
          <w:p w14:paraId="1B2C41E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06D79E4E" w14:textId="77777777" w:rsidTr="00C52E49">
        <w:tc>
          <w:tcPr>
            <w:tcW w:w="11016" w:type="dxa"/>
          </w:tcPr>
          <w:p w14:paraId="06A3359A" w14:textId="6F2DE999" w:rsidR="00F15ED1" w:rsidRDefault="005E4416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Allergies</w:t>
            </w:r>
            <w:r w:rsidR="00DD126B">
              <w:rPr>
                <w:rFonts w:asciiTheme="majorHAnsi" w:hAnsiTheme="majorHAnsi"/>
                <w:b/>
                <w:sz w:val="22"/>
                <w:szCs w:val="22"/>
              </w:rPr>
              <w:t xml:space="preserve"> (e.g. environmental, food, medication and reaction)</w:t>
            </w:r>
          </w:p>
          <w:p w14:paraId="3E4C0E91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16CF9F21" w14:textId="77777777" w:rsidTr="00C52E49">
        <w:tc>
          <w:tcPr>
            <w:tcW w:w="11016" w:type="dxa"/>
          </w:tcPr>
          <w:p w14:paraId="18E0D0B5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Gynecologic History (if relevant)</w:t>
            </w:r>
          </w:p>
          <w:p w14:paraId="03B3765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6187F51" w14:textId="77777777" w:rsidR="00F15ED1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3B22AA9E" w14:textId="77777777" w:rsidR="00392669" w:rsidRDefault="00392669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64D92775" w14:textId="42B8C4BD" w:rsidR="00F15ED1" w:rsidRPr="00D63C20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3"/>
          <w:szCs w:val="23"/>
        </w:rPr>
      </w:pPr>
      <w:r w:rsidRPr="00E15DB5">
        <w:rPr>
          <w:rFonts w:asciiTheme="majorHAnsi" w:hAnsiTheme="majorHAnsi"/>
          <w:b/>
          <w:sz w:val="28"/>
          <w:szCs w:val="22"/>
        </w:rPr>
        <w:t>Family Medical History</w:t>
      </w:r>
      <w:r w:rsidR="00D63C20">
        <w:rPr>
          <w:rFonts w:asciiTheme="majorHAnsi" w:hAnsiTheme="majorHAnsi"/>
          <w:b/>
          <w:sz w:val="28"/>
          <w:szCs w:val="22"/>
        </w:rPr>
        <w:t xml:space="preserve">: </w:t>
      </w:r>
      <w:r w:rsidR="00D63C20" w:rsidRPr="00D63C20">
        <w:rPr>
          <w:rFonts w:asciiTheme="majorHAnsi" w:hAnsiTheme="majorHAnsi"/>
          <w:b/>
          <w:sz w:val="23"/>
          <w:szCs w:val="23"/>
        </w:rPr>
        <w:t>(consider the following)</w:t>
      </w:r>
      <w:r w:rsidR="00392669" w:rsidRPr="00D63C20">
        <w:rPr>
          <w:rFonts w:asciiTheme="majorHAnsi" w:hAnsiTheme="majorHAnsi"/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2669" w:rsidRPr="00BA556B" w14:paraId="04ED467A" w14:textId="77777777" w:rsidTr="00C52E49">
        <w:tc>
          <w:tcPr>
            <w:tcW w:w="11016" w:type="dxa"/>
          </w:tcPr>
          <w:p w14:paraId="2FA6E891" w14:textId="77777777" w:rsidR="00392669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92669">
              <w:rPr>
                <w:rFonts w:asciiTheme="majorHAnsi" w:hAnsiTheme="majorHAnsi"/>
                <w:b/>
                <w:sz w:val="22"/>
                <w:szCs w:val="22"/>
              </w:rPr>
              <w:t>Family tree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(e.g. health status, age, cause of death for appropriate family members)</w:t>
            </w:r>
          </w:p>
          <w:p w14:paraId="53C8C7F4" w14:textId="58ABB27B" w:rsidR="00392669" w:rsidRPr="00392669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F69479D" w14:textId="553536EF" w:rsidR="00392669" w:rsidRPr="00392669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744A1077" w14:textId="77777777" w:rsidTr="00C52E49">
        <w:tc>
          <w:tcPr>
            <w:tcW w:w="11016" w:type="dxa"/>
          </w:tcPr>
          <w:p w14:paraId="79CB95F5" w14:textId="1716D655" w:rsidR="00F15ED1" w:rsidRDefault="006B5604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Relevant Conditions/</w:t>
            </w:r>
            <w:r w:rsidR="00392669" w:rsidRPr="00392669">
              <w:rPr>
                <w:rFonts w:asciiTheme="majorHAnsi" w:hAnsiTheme="majorHAnsi"/>
                <w:b/>
                <w:sz w:val="22"/>
                <w:szCs w:val="22"/>
              </w:rPr>
              <w:t>Chronic Diseases (</w:t>
            </w:r>
            <w:r w:rsidR="00392669">
              <w:rPr>
                <w:rFonts w:asciiTheme="majorHAnsi" w:hAnsiTheme="majorHAnsi"/>
                <w:b/>
                <w:sz w:val="22"/>
                <w:szCs w:val="22"/>
              </w:rPr>
              <w:t>management/treatment</w:t>
            </w:r>
            <w:r w:rsidR="00392669" w:rsidRPr="0039266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14:paraId="4C664DD2" w14:textId="77777777" w:rsidR="00392669" w:rsidRPr="00392669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44CBC5" w14:textId="77777777" w:rsidR="00F15ED1" w:rsidRPr="00392669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866A582" w14:textId="77777777" w:rsidR="00F15ED1" w:rsidRPr="00BA556B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74E844DD" w14:textId="77777777" w:rsidR="00F15ED1" w:rsidRPr="00BA556B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0DA6CDEC" w14:textId="7640B11D" w:rsidR="00F15ED1" w:rsidRPr="00BA556B" w:rsidRDefault="00D63C20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Social H</w:t>
      </w:r>
      <w:r w:rsidR="00F15ED1" w:rsidRPr="00BA556B">
        <w:rPr>
          <w:rFonts w:asciiTheme="majorHAnsi" w:hAnsiTheme="majorHAnsi"/>
          <w:b/>
          <w:sz w:val="28"/>
          <w:szCs w:val="22"/>
        </w:rPr>
        <w:t>istory</w:t>
      </w:r>
      <w:r w:rsidR="00863E1B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64A10C95" w14:textId="77777777" w:rsidTr="00C52E49">
        <w:tc>
          <w:tcPr>
            <w:tcW w:w="10790" w:type="dxa"/>
          </w:tcPr>
          <w:p w14:paraId="53367F1F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Substance Use (past and present)</w:t>
            </w:r>
          </w:p>
          <w:p w14:paraId="774211EB" w14:textId="77777777" w:rsidR="003F0D82" w:rsidRDefault="003F0D82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B79E6D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Drug Use (Recreational and medications prescribed to other people)</w:t>
            </w:r>
          </w:p>
          <w:p w14:paraId="5B45B774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C9BC0B9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Tobacco Use</w:t>
            </w:r>
          </w:p>
          <w:p w14:paraId="1E3D3C0C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E354CBC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Alcohol Use</w:t>
            </w:r>
          </w:p>
          <w:p w14:paraId="4DCDA0DD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2FCC5200" w14:textId="77777777" w:rsidTr="00C52E49">
        <w:tc>
          <w:tcPr>
            <w:tcW w:w="10790" w:type="dxa"/>
          </w:tcPr>
          <w:p w14:paraId="116CA93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Home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Environment</w:t>
            </w:r>
          </w:p>
          <w:p w14:paraId="10A46AD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EA37501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3EF3B3AF" w14:textId="77777777" w:rsidTr="00C52E49">
        <w:tc>
          <w:tcPr>
            <w:tcW w:w="10790" w:type="dxa"/>
          </w:tcPr>
          <w:p w14:paraId="4C728B0A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Social Supports</w:t>
            </w:r>
          </w:p>
          <w:p w14:paraId="614CCB95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5A2B01DF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4D22617F" w14:textId="77777777" w:rsidTr="00C52E49">
        <w:tc>
          <w:tcPr>
            <w:tcW w:w="10790" w:type="dxa"/>
          </w:tcPr>
          <w:p w14:paraId="26411B17" w14:textId="7025AEC7" w:rsidR="00F15ED1" w:rsidRPr="00BA556B" w:rsidRDefault="00564A7C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Occupation</w:t>
            </w:r>
          </w:p>
          <w:p w14:paraId="2AB90504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702451F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7A64CE5D" w14:textId="77777777" w:rsidTr="00C52E49">
        <w:tc>
          <w:tcPr>
            <w:tcW w:w="10790" w:type="dxa"/>
          </w:tcPr>
          <w:p w14:paraId="3B03178F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Relationship Status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0AB9B4D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2717DFD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urrent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sexual partners (if relevant)</w:t>
            </w:r>
          </w:p>
          <w:p w14:paraId="66FB2268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B63F0BC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Lifetime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 xml:space="preserve"> sexual partners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(if relevant)</w:t>
            </w:r>
          </w:p>
          <w:p w14:paraId="541726ED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3D28A5" w14:textId="77777777" w:rsidR="00F15ED1" w:rsidRPr="00BA556B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Safety in relationship (if relevant)</w:t>
            </w:r>
          </w:p>
          <w:p w14:paraId="204CED8D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242091F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1218895F" w14:textId="77777777" w:rsidTr="00C52E49">
        <w:tc>
          <w:tcPr>
            <w:tcW w:w="10790" w:type="dxa"/>
          </w:tcPr>
          <w:p w14:paraId="084DB96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Leisure Activities</w:t>
            </w:r>
          </w:p>
          <w:p w14:paraId="28CE626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0A12BC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44B5C362" w14:textId="77777777" w:rsidTr="00C52E49">
        <w:tc>
          <w:tcPr>
            <w:tcW w:w="10790" w:type="dxa"/>
          </w:tcPr>
          <w:p w14:paraId="525AB776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Diet</w:t>
            </w:r>
          </w:p>
          <w:p w14:paraId="7D3CFB50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8216E9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5702125C" w14:textId="77777777" w:rsidTr="00C52E49">
        <w:tc>
          <w:tcPr>
            <w:tcW w:w="10790" w:type="dxa"/>
          </w:tcPr>
          <w:p w14:paraId="0C155F2C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Exercise</w:t>
            </w:r>
          </w:p>
          <w:p w14:paraId="2AF0C2EC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72AA74" w14:textId="094E36AD" w:rsidR="00392669" w:rsidRPr="00BA556B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058734C2" w14:textId="77777777" w:rsidR="00F15ED1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2EFFA815" w14:textId="77777777" w:rsidR="00F15ED1" w:rsidRPr="00BA556B" w:rsidRDefault="00F15ED1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sz w:val="22"/>
          <w:szCs w:val="22"/>
        </w:rPr>
      </w:pPr>
    </w:p>
    <w:p w14:paraId="20DFEA8C" w14:textId="55235152" w:rsidR="00F15ED1" w:rsidRPr="00E817A4" w:rsidRDefault="00F15ED1" w:rsidP="00F15ED1">
      <w:pPr>
        <w:rPr>
          <w:rFonts w:asciiTheme="majorHAnsi" w:hAnsiTheme="majorHAnsi"/>
          <w:b/>
          <w:sz w:val="28"/>
          <w:szCs w:val="22"/>
        </w:rPr>
      </w:pPr>
      <w:r w:rsidRPr="00E817A4">
        <w:rPr>
          <w:rFonts w:asciiTheme="majorHAnsi" w:hAnsiTheme="majorHAnsi"/>
          <w:b/>
          <w:sz w:val="28"/>
          <w:szCs w:val="22"/>
        </w:rPr>
        <w:t>Physical Exam Findings</w:t>
      </w:r>
      <w:r w:rsidR="00D63C20">
        <w:rPr>
          <w:rFonts w:asciiTheme="majorHAnsi" w:hAnsiTheme="majorHAnsi"/>
          <w:b/>
          <w:sz w:val="28"/>
          <w:szCs w:val="22"/>
        </w:rPr>
        <w:t>:</w:t>
      </w:r>
      <w:r w:rsidR="00AB0B4D">
        <w:rPr>
          <w:rFonts w:asciiTheme="majorHAnsi" w:hAnsiTheme="majorHAnsi"/>
          <w:b/>
          <w:sz w:val="28"/>
          <w:szCs w:val="22"/>
        </w:rPr>
        <w:t xml:space="preserve"> </w:t>
      </w:r>
      <w:r w:rsidR="00AB0B4D" w:rsidRPr="00D63C20">
        <w:rPr>
          <w:rFonts w:asciiTheme="majorHAnsi" w:hAnsiTheme="majorHAnsi"/>
          <w:b/>
          <w:sz w:val="23"/>
          <w:szCs w:val="23"/>
        </w:rPr>
        <w:t>(</w:t>
      </w:r>
      <w:r w:rsidR="00D63C20" w:rsidRPr="00D63C20">
        <w:rPr>
          <w:rFonts w:asciiTheme="majorHAnsi" w:hAnsiTheme="majorHAnsi"/>
          <w:b/>
          <w:sz w:val="23"/>
          <w:szCs w:val="23"/>
        </w:rPr>
        <w:t xml:space="preserve">may also </w:t>
      </w:r>
      <w:r w:rsidR="00AB0B4D" w:rsidRPr="00D63C20">
        <w:rPr>
          <w:rFonts w:asciiTheme="majorHAnsi" w:hAnsiTheme="majorHAnsi"/>
          <w:b/>
          <w:sz w:val="23"/>
          <w:szCs w:val="23"/>
        </w:rPr>
        <w:t>include instructions on replicating findings)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14:paraId="05E238EF" w14:textId="77777777" w:rsidTr="00C52E49">
        <w:tc>
          <w:tcPr>
            <w:tcW w:w="11016" w:type="dxa"/>
          </w:tcPr>
          <w:p w14:paraId="4935CA2F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2F9A584C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4F3A32AD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06B6F33D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339E1D37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53D38758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74FC15EE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</w:tr>
    </w:tbl>
    <w:p w14:paraId="52AEEAD6" w14:textId="77777777" w:rsidR="00F15ED1" w:rsidRDefault="00F15ED1" w:rsidP="00F15ED1">
      <w:pPr>
        <w:rPr>
          <w:rFonts w:asciiTheme="majorHAnsi" w:hAnsiTheme="majorHAnsi"/>
          <w:sz w:val="28"/>
          <w:szCs w:val="22"/>
        </w:rPr>
      </w:pPr>
    </w:p>
    <w:p w14:paraId="1B73EE8F" w14:textId="4759A532" w:rsidR="00F15ED1" w:rsidRPr="003B2764" w:rsidRDefault="00F15ED1" w:rsidP="00F15ED1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Prompts and Special Instructions</w:t>
      </w:r>
      <w:r w:rsidR="00D63C20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8A78DE" w14:paraId="79DB2823" w14:textId="77777777" w:rsidTr="00C52E49">
        <w:tc>
          <w:tcPr>
            <w:tcW w:w="11016" w:type="dxa"/>
          </w:tcPr>
          <w:p w14:paraId="49939D1F" w14:textId="75F646CB" w:rsidR="00F15ED1" w:rsidRPr="008A78DE" w:rsidRDefault="00F15ED1" w:rsidP="00C52E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A78DE">
              <w:rPr>
                <w:rFonts w:asciiTheme="majorHAnsi" w:hAnsiTheme="majorHAnsi"/>
                <w:b/>
                <w:sz w:val="22"/>
                <w:szCs w:val="22"/>
              </w:rPr>
              <w:t>Questions the patient MUST ask</w:t>
            </w:r>
            <w:r w:rsidR="001C2395">
              <w:rPr>
                <w:rFonts w:asciiTheme="majorHAnsi" w:hAnsiTheme="majorHAnsi"/>
                <w:b/>
                <w:sz w:val="22"/>
                <w:szCs w:val="22"/>
              </w:rPr>
              <w:t>/ Statements patient must make (optional)</w:t>
            </w:r>
          </w:p>
          <w:p w14:paraId="3EFF7871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BC5A25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8A78DE" w14:paraId="5133FC8B" w14:textId="77777777" w:rsidTr="00C52E49">
        <w:tc>
          <w:tcPr>
            <w:tcW w:w="11016" w:type="dxa"/>
          </w:tcPr>
          <w:p w14:paraId="679FB9BA" w14:textId="77777777" w:rsidR="00F15ED1" w:rsidRPr="008A78DE" w:rsidRDefault="00F15ED1" w:rsidP="00C52E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A78DE">
              <w:rPr>
                <w:rFonts w:asciiTheme="majorHAnsi" w:hAnsiTheme="majorHAnsi"/>
                <w:b/>
                <w:sz w:val="22"/>
                <w:szCs w:val="22"/>
              </w:rPr>
              <w:t>Questions the patient will ask if given the opportunity</w:t>
            </w:r>
          </w:p>
          <w:p w14:paraId="75A50DE0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124D80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8A78DE" w14:paraId="2E7D901C" w14:textId="77777777" w:rsidTr="00C52E49">
        <w:tc>
          <w:tcPr>
            <w:tcW w:w="11016" w:type="dxa"/>
          </w:tcPr>
          <w:p w14:paraId="526C408E" w14:textId="77777777" w:rsidR="00F15ED1" w:rsidRPr="008A78DE" w:rsidRDefault="00F15ED1" w:rsidP="00C52E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A78DE">
              <w:rPr>
                <w:rFonts w:asciiTheme="majorHAnsi" w:hAnsiTheme="majorHAnsi"/>
                <w:b/>
                <w:sz w:val="22"/>
                <w:szCs w:val="22"/>
              </w:rPr>
              <w:t>What should the patient expect from this visit?</w:t>
            </w:r>
          </w:p>
          <w:p w14:paraId="1DF55C2F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DE2D52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20E5C8A" w14:textId="77777777" w:rsidR="00F15ED1" w:rsidRDefault="00F15ED1" w:rsidP="00F15ED1">
      <w:pPr>
        <w:rPr>
          <w:rFonts w:asciiTheme="majorHAnsi" w:hAnsiTheme="majorHAnsi"/>
          <w:sz w:val="28"/>
          <w:szCs w:val="22"/>
        </w:rPr>
      </w:pPr>
    </w:p>
    <w:p w14:paraId="1C00CFDC" w14:textId="46F38EAE" w:rsidR="00F15ED1" w:rsidRPr="003B2764" w:rsidRDefault="00F15ED1" w:rsidP="00F15ED1">
      <w:pPr>
        <w:rPr>
          <w:rFonts w:asciiTheme="majorHAnsi" w:hAnsiTheme="majorHAnsi"/>
          <w:sz w:val="28"/>
          <w:szCs w:val="22"/>
        </w:rPr>
      </w:pPr>
      <w:r w:rsidRPr="003B2764">
        <w:rPr>
          <w:rFonts w:asciiTheme="majorHAnsi" w:hAnsiTheme="majorHAnsi"/>
          <w:b/>
          <w:sz w:val="28"/>
          <w:szCs w:val="22"/>
        </w:rPr>
        <w:t>Guidelines for Feedback</w:t>
      </w:r>
      <w:r w:rsidR="00D63C20">
        <w:rPr>
          <w:rFonts w:asciiTheme="majorHAnsi" w:hAnsiTheme="majorHAnsi"/>
          <w:b/>
          <w:sz w:val="28"/>
          <w:szCs w:val="22"/>
        </w:rPr>
        <w:t>:</w:t>
      </w:r>
      <w:r w:rsidR="006132FB">
        <w:rPr>
          <w:rFonts w:asciiTheme="majorHAnsi" w:hAnsiTheme="majorHAnsi"/>
          <w:b/>
          <w:sz w:val="28"/>
          <w:szCs w:val="22"/>
        </w:rPr>
        <w:t xml:space="preserve"> </w:t>
      </w:r>
      <w:r w:rsidR="006132FB" w:rsidRPr="00D63C20">
        <w:rPr>
          <w:rFonts w:asciiTheme="majorHAnsi" w:hAnsiTheme="majorHAnsi"/>
          <w:b/>
          <w:sz w:val="23"/>
          <w:szCs w:val="23"/>
        </w:rPr>
        <w:t>(e.g. logistics, content for feedback)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14:paraId="1D70611E" w14:textId="77777777" w:rsidTr="00C52E49">
        <w:tc>
          <w:tcPr>
            <w:tcW w:w="11016" w:type="dxa"/>
          </w:tcPr>
          <w:p w14:paraId="6632E776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9E69114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D5885BB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80F2C21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91CB59F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7B4A72E4" w14:textId="77777777" w:rsidR="00F15ED1" w:rsidRPr="003B2764" w:rsidRDefault="00F15ED1" w:rsidP="00F15ED1">
      <w:pPr>
        <w:rPr>
          <w:rFonts w:asciiTheme="majorHAnsi" w:hAnsiTheme="majorHAnsi"/>
          <w:b/>
          <w:sz w:val="28"/>
          <w:szCs w:val="22"/>
        </w:rPr>
      </w:pPr>
      <w:r w:rsidRPr="003B2764">
        <w:rPr>
          <w:rFonts w:asciiTheme="majorHAnsi" w:hAnsiTheme="majorHAnsi"/>
          <w:b/>
          <w:sz w:val="28"/>
          <w:szCs w:val="22"/>
        </w:rPr>
        <w:br w:type="page"/>
      </w:r>
    </w:p>
    <w:p w14:paraId="7226A177" w14:textId="77777777" w:rsidR="00F15ED1" w:rsidRDefault="00F15ED1" w:rsidP="00F15ED1">
      <w:pPr>
        <w:pStyle w:val="Heading1"/>
        <w:jc w:val="center"/>
      </w:pPr>
      <w:bookmarkStart w:id="5" w:name="_Toc487457800"/>
      <w:r>
        <w:lastRenderedPageBreak/>
        <w:t>Part 4 – SP Checklist</w:t>
      </w:r>
      <w:bookmarkEnd w:id="5"/>
    </w:p>
    <w:p w14:paraId="4F0D502F" w14:textId="77777777" w:rsidR="00F15ED1" w:rsidRDefault="00F15ED1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4CCA01F3" w14:textId="77777777" w:rsidR="00F15ED1" w:rsidRDefault="008656C4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Learner</w:t>
      </w:r>
      <w:r w:rsidR="00F15ED1" w:rsidRPr="00817182">
        <w:rPr>
          <w:rFonts w:asciiTheme="majorHAnsi" w:hAnsiTheme="majorHAnsi"/>
          <w:sz w:val="28"/>
          <w:szCs w:val="22"/>
        </w:rPr>
        <w:t xml:space="preserve"> Name:</w:t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</w:rPr>
        <w:t>Date:</w:t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</w:rPr>
        <w:t>SP:</w:t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</w:p>
    <w:p w14:paraId="7CB9B02C" w14:textId="77777777" w:rsidR="00F15ED1" w:rsidRDefault="00F15ED1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7AA89393" w14:textId="4A7AA0B3" w:rsidR="00D04DF8" w:rsidRDefault="00D04DF8" w:rsidP="00D04D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Grading Scale (LIKERT or Dichotomous):</w:t>
      </w:r>
    </w:p>
    <w:p w14:paraId="30325787" w14:textId="77777777" w:rsidR="00D04DF8" w:rsidRDefault="00D04DF8" w:rsidP="00D04DF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Please describe the scale to be used for each item in this section (e.g. Yes/No, Done/Not </w:t>
      </w:r>
      <w:proofErr w:type="gramStart"/>
      <w:r>
        <w:rPr>
          <w:i/>
          <w:iCs/>
          <w:sz w:val="23"/>
          <w:szCs w:val="23"/>
        </w:rPr>
        <w:t>Done</w:t>
      </w:r>
      <w:proofErr w:type="gramEnd"/>
      <w:r>
        <w:rPr>
          <w:i/>
          <w:iCs/>
          <w:sz w:val="23"/>
          <w:szCs w:val="23"/>
        </w:rPr>
        <w:t xml:space="preserve">, etc.). </w:t>
      </w:r>
    </w:p>
    <w:p w14:paraId="1654A9E4" w14:textId="77777777" w:rsidR="00D04DF8" w:rsidRDefault="00D04DF8" w:rsidP="00D04DF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i/>
          <w:iCs/>
          <w:sz w:val="23"/>
          <w:szCs w:val="23"/>
        </w:rPr>
        <w:t>Include the point values for each. (</w:t>
      </w:r>
      <w:proofErr w:type="gramStart"/>
      <w:r>
        <w:rPr>
          <w:i/>
          <w:iCs/>
          <w:sz w:val="23"/>
          <w:szCs w:val="23"/>
        </w:rPr>
        <w:t>e.g</w:t>
      </w:r>
      <w:proofErr w:type="gramEnd"/>
      <w:r>
        <w:rPr>
          <w:i/>
          <w:iCs/>
          <w:sz w:val="23"/>
          <w:szCs w:val="23"/>
        </w:rPr>
        <w:t>. Yes = 1, No=0)</w:t>
      </w:r>
    </w:p>
    <w:p w14:paraId="49064D1F" w14:textId="77777777" w:rsidR="00D04DF8" w:rsidRDefault="00D04DF8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29C1164E" w14:textId="419ACEE3" w:rsidR="006132FB" w:rsidRDefault="005C0518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Insert checklist here:</w:t>
      </w:r>
    </w:p>
    <w:p w14:paraId="6FDA6E29" w14:textId="77777777" w:rsidR="006132FB" w:rsidRDefault="006132FB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4F3A918A" w14:textId="4936CA50" w:rsidR="00F15ED1" w:rsidRDefault="00F15ED1" w:rsidP="00F15ED1">
      <w:pPr>
        <w:rPr>
          <w:rFonts w:asciiTheme="majorHAnsi" w:hAnsiTheme="majorHAnsi"/>
          <w:sz w:val="28"/>
          <w:szCs w:val="22"/>
        </w:rPr>
      </w:pPr>
    </w:p>
    <w:p w14:paraId="55FC3681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7C3CBBA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3D6B88BF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169C99F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3268C87B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78DFE9DA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11B41DD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DBA83E4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07629C0C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D092025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12231698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7266EF4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87B6726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130F4D8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0E2DECB8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12DF180D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13AA6FF6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0C95DD8D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C613200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7C82AA6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05191DDE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2F9B6EEB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78FAF9B8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F4B0B91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78902B27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14EE4D2D" w14:textId="77777777" w:rsidR="00F15ED1" w:rsidRDefault="00F15ED1" w:rsidP="00F15ED1">
      <w:pPr>
        <w:pStyle w:val="Heading1"/>
        <w:jc w:val="center"/>
      </w:pPr>
      <w:bookmarkStart w:id="6" w:name="_Toc487457801"/>
      <w:r>
        <w:lastRenderedPageBreak/>
        <w:t>Part 5 – Checklist Guidelines</w:t>
      </w:r>
      <w:bookmarkEnd w:id="6"/>
    </w:p>
    <w:p w14:paraId="15137C5C" w14:textId="77777777" w:rsidR="00F15ED1" w:rsidRDefault="00F15ED1" w:rsidP="00F15ED1">
      <w:pPr>
        <w:rPr>
          <w:rFonts w:asciiTheme="majorHAnsi" w:hAnsiTheme="majorHAnsi"/>
          <w:sz w:val="28"/>
          <w:szCs w:val="22"/>
        </w:rPr>
      </w:pPr>
    </w:p>
    <w:p w14:paraId="27969410" w14:textId="6C25837E" w:rsidR="0028792C" w:rsidRDefault="0028792C" w:rsidP="00F15ED1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Checklist guidelines are a description of the intent of a checklist item.  Not all items on a checklist must be included; however clarification of certain items may be useful for rater/</w:t>
      </w:r>
      <w:r w:rsidR="00E51C43">
        <w:rPr>
          <w:rFonts w:asciiTheme="majorHAnsi" w:hAnsiTheme="majorHAnsi"/>
          <w:sz w:val="28"/>
          <w:szCs w:val="22"/>
        </w:rPr>
        <w:t>SP</w:t>
      </w:r>
      <w:r w:rsidR="005C0518">
        <w:rPr>
          <w:rFonts w:asciiTheme="majorHAnsi" w:hAnsiTheme="majorHAnsi"/>
          <w:sz w:val="28"/>
          <w:szCs w:val="22"/>
        </w:rPr>
        <w:t>s.</w:t>
      </w:r>
      <w:bookmarkStart w:id="7" w:name="_GoBack"/>
      <w:bookmarkEnd w:id="7"/>
    </w:p>
    <w:p w14:paraId="56BAFDF5" w14:textId="77777777" w:rsidR="0028792C" w:rsidRDefault="0028792C" w:rsidP="00F15ED1">
      <w:pPr>
        <w:rPr>
          <w:rFonts w:asciiTheme="majorHAnsi" w:hAnsiTheme="majorHAnsi"/>
          <w:sz w:val="28"/>
          <w:szCs w:val="22"/>
        </w:rPr>
      </w:pPr>
    </w:p>
    <w:p w14:paraId="5EAD792B" w14:textId="5ADFFBD6" w:rsidR="0028792C" w:rsidRDefault="0028792C" w:rsidP="00F15ED1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This includes specifics of what raters/</w:t>
      </w:r>
      <w:r w:rsidR="00E51C43">
        <w:rPr>
          <w:rFonts w:asciiTheme="majorHAnsi" w:hAnsiTheme="majorHAnsi"/>
          <w:sz w:val="28"/>
          <w:szCs w:val="22"/>
        </w:rPr>
        <w:t>SP</w:t>
      </w:r>
      <w:r>
        <w:rPr>
          <w:rFonts w:asciiTheme="majorHAnsi" w:hAnsiTheme="majorHAnsi"/>
          <w:sz w:val="28"/>
          <w:szCs w:val="22"/>
        </w:rPr>
        <w:t xml:space="preserve">s should be looking for in order to receive credit for an item.  Include examples of questions or approaches a student might take and the appropriate response.  </w:t>
      </w:r>
    </w:p>
    <w:p w14:paraId="400E464E" w14:textId="77777777" w:rsidR="00F15ED1" w:rsidRDefault="00F15ED1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7EABF673" w14:textId="5DCE0DFA" w:rsidR="00607B2F" w:rsidRDefault="00607B2F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Example</w:t>
      </w:r>
      <w:r w:rsidR="005F7F40">
        <w:rPr>
          <w:rFonts w:asciiTheme="majorHAnsi" w:hAnsiTheme="majorHAnsi"/>
          <w:sz w:val="28"/>
          <w:szCs w:val="22"/>
        </w:rPr>
        <w:t>s</w:t>
      </w:r>
      <w:r w:rsidR="001826BE">
        <w:rPr>
          <w:rFonts w:asciiTheme="majorHAnsi" w:hAnsiTheme="majorHAnsi"/>
          <w:sz w:val="28"/>
          <w:szCs w:val="22"/>
        </w:rPr>
        <w:t xml:space="preserve"> </w:t>
      </w:r>
      <w:r w:rsidR="001826BE" w:rsidRPr="00FF185D">
        <w:rPr>
          <w:rFonts w:asciiTheme="majorHAnsi" w:hAnsiTheme="majorHAnsi"/>
          <w:i/>
          <w:sz w:val="22"/>
          <w:szCs w:val="22"/>
        </w:rPr>
        <w:t xml:space="preserve">(note these are institution specific, authors do not intend example criteria to serve as </w:t>
      </w:r>
      <w:r w:rsidR="00FF185D" w:rsidRPr="00FF185D">
        <w:rPr>
          <w:rFonts w:asciiTheme="majorHAnsi" w:hAnsiTheme="majorHAnsi"/>
          <w:i/>
          <w:sz w:val="22"/>
          <w:szCs w:val="22"/>
        </w:rPr>
        <w:t>recommendations for a specific technique)</w:t>
      </w:r>
    </w:p>
    <w:p w14:paraId="261A8AFF" w14:textId="77777777" w:rsidR="005F7F40" w:rsidRDefault="005F7F40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63531DCB" w14:textId="77777777" w:rsidR="005F7F40" w:rsidRPr="005F7F40" w:rsidRDefault="005F7F40" w:rsidP="005F7F40">
      <w:pPr>
        <w:ind w:left="720" w:hanging="720"/>
        <w:rPr>
          <w:rFonts w:ascii="Cambria" w:hAnsi="Cambria"/>
          <w:b/>
          <w:color w:val="000000"/>
        </w:rPr>
      </w:pPr>
      <w:r w:rsidRPr="005F7F40">
        <w:rPr>
          <w:rFonts w:ascii="Cambria" w:hAnsi="Cambria"/>
          <w:b/>
          <w:color w:val="000000"/>
        </w:rPr>
        <w:t>History</w:t>
      </w:r>
    </w:p>
    <w:p w14:paraId="06AAE7B1" w14:textId="77777777" w:rsidR="005F7F40" w:rsidRDefault="005F7F40" w:rsidP="005F7F40">
      <w:pPr>
        <w:ind w:left="720" w:hanging="720"/>
        <w:rPr>
          <w:rFonts w:ascii="Cambria" w:hAnsi="Cambria"/>
          <w:color w:val="000000"/>
        </w:rPr>
      </w:pPr>
    </w:p>
    <w:p w14:paraId="658716D7" w14:textId="321B526A" w:rsidR="005F7F40" w:rsidRPr="00DA5512" w:rsidRDefault="00DA5512" w:rsidP="00A77C0F">
      <w:pPr>
        <w:pStyle w:val="ListParagraph"/>
        <w:numPr>
          <w:ilvl w:val="0"/>
          <w:numId w:val="34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</w:rPr>
        <w:t xml:space="preserve">#3. </w:t>
      </w:r>
      <w:r w:rsidR="005F7F40" w:rsidRPr="00E555F1">
        <w:rPr>
          <w:rFonts w:ascii="Cambria" w:hAnsi="Cambria"/>
          <w:b/>
          <w:color w:val="000000"/>
        </w:rPr>
        <w:t xml:space="preserve">Learner asks about shortness of breath </w:t>
      </w:r>
    </w:p>
    <w:p w14:paraId="1632ECDD" w14:textId="1919F058" w:rsidR="00DA5512" w:rsidRDefault="00DA5512" w:rsidP="00DA5512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  <w:t>Yes</w:t>
      </w:r>
    </w:p>
    <w:p w14:paraId="3F0760D0" w14:textId="388819C8" w:rsidR="00DA5512" w:rsidRDefault="00DA5512" w:rsidP="00DA5512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  <w:t>No</w:t>
      </w:r>
    </w:p>
    <w:p w14:paraId="07676876" w14:textId="6FB0F2EA" w:rsidR="005F7F40" w:rsidRPr="00DA5512" w:rsidRDefault="00DA5512" w:rsidP="005F7F40">
      <w:pPr>
        <w:ind w:left="1440" w:hanging="720"/>
        <w:rPr>
          <w:rFonts w:ascii="Calibri" w:hAnsi="Calibri"/>
          <w:i/>
          <w:color w:val="000000"/>
          <w:sz w:val="22"/>
          <w:szCs w:val="22"/>
        </w:rPr>
      </w:pPr>
      <w:proofErr w:type="gramStart"/>
      <w:r w:rsidRPr="00DA5512">
        <w:rPr>
          <w:rFonts w:ascii="Cambria" w:hAnsi="Cambria"/>
          <w:i/>
          <w:color w:val="000000"/>
        </w:rPr>
        <w:t>note</w:t>
      </w:r>
      <w:proofErr w:type="gramEnd"/>
      <w:r w:rsidRPr="00DA5512">
        <w:rPr>
          <w:rFonts w:ascii="Cambria" w:hAnsi="Cambria"/>
          <w:i/>
          <w:color w:val="000000"/>
        </w:rPr>
        <w:t xml:space="preserve"> to scorer</w:t>
      </w:r>
      <w:r w:rsidR="009C1560">
        <w:rPr>
          <w:rFonts w:ascii="Cambria" w:hAnsi="Cambria"/>
          <w:i/>
          <w:color w:val="000000"/>
        </w:rPr>
        <w:t>s</w:t>
      </w:r>
      <w:r>
        <w:rPr>
          <w:rFonts w:ascii="Cambria" w:hAnsi="Cambria"/>
          <w:i/>
          <w:color w:val="000000"/>
        </w:rPr>
        <w:t xml:space="preserve">: </w:t>
      </w:r>
      <w:r w:rsidRPr="00DA5512">
        <w:rPr>
          <w:rFonts w:ascii="Cambria" w:hAnsi="Cambria"/>
          <w:i/>
          <w:color w:val="000000"/>
        </w:rPr>
        <w:t>A</w:t>
      </w:r>
      <w:r w:rsidR="005F7F40" w:rsidRPr="00DA5512">
        <w:rPr>
          <w:rFonts w:ascii="Cambria" w:hAnsi="Cambria"/>
          <w:i/>
          <w:color w:val="000000"/>
        </w:rPr>
        <w:t xml:space="preserve">ny questions about trouble breathing, difficulty breathing or trouble catching your </w:t>
      </w:r>
      <w:r w:rsidR="009C1560">
        <w:rPr>
          <w:rFonts w:ascii="Cambria" w:hAnsi="Cambria"/>
          <w:i/>
          <w:color w:val="000000"/>
        </w:rPr>
        <w:tab/>
        <w:t xml:space="preserve">  </w:t>
      </w:r>
      <w:r w:rsidR="009C1560">
        <w:rPr>
          <w:rFonts w:ascii="Cambria" w:hAnsi="Cambria"/>
          <w:i/>
          <w:color w:val="000000"/>
        </w:rPr>
        <w:tab/>
        <w:t xml:space="preserve">  </w:t>
      </w:r>
      <w:r w:rsidR="005F7F40" w:rsidRPr="00DA5512">
        <w:rPr>
          <w:rFonts w:ascii="Cambria" w:hAnsi="Cambria"/>
          <w:i/>
          <w:color w:val="000000"/>
        </w:rPr>
        <w:t>breath</w:t>
      </w:r>
      <w:r w:rsidRPr="00DA5512">
        <w:rPr>
          <w:rFonts w:ascii="Cambria" w:hAnsi="Cambria"/>
          <w:i/>
          <w:color w:val="000000"/>
        </w:rPr>
        <w:t xml:space="preserve"> would warrant credit for this item</w:t>
      </w:r>
      <w:r w:rsidR="005F7F40" w:rsidRPr="00DA5512">
        <w:rPr>
          <w:rFonts w:ascii="Cambria" w:hAnsi="Cambria"/>
          <w:i/>
          <w:color w:val="000000"/>
        </w:rPr>
        <w:t>.</w:t>
      </w:r>
    </w:p>
    <w:p w14:paraId="36F8EB88" w14:textId="63C25A9E" w:rsidR="005F7F40" w:rsidRPr="005F7F40" w:rsidRDefault="005F7F40" w:rsidP="00DA5512">
      <w:pPr>
        <w:ind w:left="2520" w:hanging="1800"/>
        <w:rPr>
          <w:rFonts w:ascii="Calibri" w:hAnsi="Calibri"/>
          <w:color w:val="000000"/>
          <w:sz w:val="22"/>
          <w:szCs w:val="22"/>
        </w:rPr>
      </w:pPr>
      <w:r w:rsidRPr="00DA5512">
        <w:rPr>
          <w:rFonts w:ascii="Cambria" w:hAnsi="Cambria"/>
          <w:i/>
          <w:color w:val="000000"/>
        </w:rPr>
        <w:t> </w:t>
      </w:r>
      <w:proofErr w:type="gramStart"/>
      <w:r w:rsidR="00DA5512" w:rsidRPr="00DA5512">
        <w:rPr>
          <w:rFonts w:ascii="Cambria" w:hAnsi="Cambria"/>
          <w:i/>
          <w:color w:val="000000"/>
        </w:rPr>
        <w:t>note</w:t>
      </w:r>
      <w:proofErr w:type="gramEnd"/>
      <w:r w:rsidR="00DA5512" w:rsidRPr="00DA5512">
        <w:rPr>
          <w:rFonts w:ascii="Cambria" w:hAnsi="Cambria"/>
          <w:i/>
          <w:color w:val="000000"/>
        </w:rPr>
        <w:t xml:space="preserve"> to scorers</w:t>
      </w:r>
      <w:r w:rsidR="00DA5512">
        <w:rPr>
          <w:rFonts w:ascii="Cambria" w:hAnsi="Cambria"/>
          <w:i/>
          <w:color w:val="000000"/>
        </w:rPr>
        <w:t>:</w:t>
      </w:r>
      <w:r w:rsidR="00DA5512" w:rsidRPr="00DA5512">
        <w:rPr>
          <w:rFonts w:ascii="Cambria" w:hAnsi="Cambria"/>
          <w:i/>
          <w:color w:val="000000"/>
        </w:rPr>
        <w:t xml:space="preserve"> Questions about “lung problems</w:t>
      </w:r>
      <w:r w:rsidRPr="00DA5512">
        <w:rPr>
          <w:rFonts w:ascii="Cambria" w:hAnsi="Cambria"/>
          <w:i/>
          <w:color w:val="000000"/>
        </w:rPr>
        <w:t>”</w:t>
      </w:r>
      <w:r w:rsidR="00DA5512" w:rsidRPr="00DA5512">
        <w:rPr>
          <w:rFonts w:ascii="Cambria" w:hAnsi="Cambria"/>
          <w:i/>
          <w:color w:val="000000"/>
        </w:rPr>
        <w:t xml:space="preserve"> would not warrant credit for this item</w:t>
      </w:r>
      <w:r w:rsidR="00DA5512">
        <w:rPr>
          <w:rFonts w:ascii="Cambria" w:hAnsi="Cambria"/>
          <w:color w:val="000000"/>
        </w:rPr>
        <w:t>.</w:t>
      </w:r>
    </w:p>
    <w:p w14:paraId="067088A4" w14:textId="77777777" w:rsidR="005F7F40" w:rsidRPr="005F7F40" w:rsidRDefault="005F7F40" w:rsidP="005F7F40">
      <w:pPr>
        <w:ind w:left="1440" w:hanging="720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 </w:t>
      </w:r>
    </w:p>
    <w:p w14:paraId="1DDB7A64" w14:textId="77777777" w:rsidR="00A77C0F" w:rsidRDefault="00A77C0F" w:rsidP="005F7F40">
      <w:pPr>
        <w:rPr>
          <w:rFonts w:ascii="Cambria" w:hAnsi="Cambria"/>
          <w:b/>
        </w:rPr>
      </w:pPr>
    </w:p>
    <w:p w14:paraId="4B0C03CA" w14:textId="6AB0DB57" w:rsidR="00A77C0F" w:rsidRPr="00A77C0F" w:rsidRDefault="00A77C0F" w:rsidP="005F7F40">
      <w:pPr>
        <w:rPr>
          <w:rFonts w:ascii="Cambria" w:hAnsi="Cambria"/>
          <w:b/>
        </w:rPr>
      </w:pPr>
      <w:r w:rsidRPr="00A77C0F">
        <w:rPr>
          <w:rFonts w:ascii="Cambria" w:hAnsi="Cambria"/>
          <w:b/>
        </w:rPr>
        <w:t>Physical</w:t>
      </w:r>
    </w:p>
    <w:p w14:paraId="26FA4835" w14:textId="77777777" w:rsidR="00A77C0F" w:rsidRDefault="00A77C0F" w:rsidP="005F7F40">
      <w:pPr>
        <w:rPr>
          <w:rFonts w:ascii="Cambria" w:hAnsi="Cambria"/>
          <w:color w:val="000000"/>
        </w:rPr>
      </w:pPr>
    </w:p>
    <w:p w14:paraId="2636B2F4" w14:textId="72DD45EB" w:rsidR="005F7F40" w:rsidRPr="00E555F1" w:rsidRDefault="00DA5512" w:rsidP="00A77C0F">
      <w:pPr>
        <w:pStyle w:val="ListParagraph"/>
        <w:numPr>
          <w:ilvl w:val="0"/>
          <w:numId w:val="34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</w:rPr>
        <w:t>#7. Learner p</w:t>
      </w:r>
      <w:r w:rsidR="00A77C0F" w:rsidRPr="00E555F1">
        <w:rPr>
          <w:rFonts w:ascii="Cambria" w:hAnsi="Cambria"/>
          <w:b/>
          <w:color w:val="000000"/>
        </w:rPr>
        <w:t>alpated</w:t>
      </w:r>
      <w:r w:rsidR="005F7F40" w:rsidRPr="00E555F1">
        <w:rPr>
          <w:rFonts w:ascii="Cambria" w:hAnsi="Cambria"/>
          <w:b/>
          <w:color w:val="000000"/>
        </w:rPr>
        <w:t xml:space="preserve"> the area of pain.</w:t>
      </w:r>
    </w:p>
    <w:p w14:paraId="54B61C6D" w14:textId="77777777" w:rsidR="00DA5512" w:rsidRDefault="005F7F40" w:rsidP="00DA5512">
      <w:pPr>
        <w:rPr>
          <w:rFonts w:ascii="Cambria" w:hAnsi="Cambria"/>
          <w:color w:val="000000"/>
        </w:rPr>
      </w:pPr>
      <w:r w:rsidRPr="005F7F40">
        <w:rPr>
          <w:rFonts w:ascii="Cambria" w:hAnsi="Cambria"/>
          <w:color w:val="000000"/>
        </w:rPr>
        <w:t> </w:t>
      </w:r>
      <w:r w:rsidR="00DA5512">
        <w:rPr>
          <w:rFonts w:ascii="Cambria" w:hAnsi="Cambria"/>
          <w:color w:val="000000"/>
        </w:rPr>
        <w:tab/>
      </w:r>
    </w:p>
    <w:p w14:paraId="7DC0D72D" w14:textId="249B9AE0" w:rsidR="005F7F40" w:rsidRPr="005F7F40" w:rsidRDefault="00DA5512" w:rsidP="00DA5512">
      <w:pPr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ab/>
      </w:r>
      <w:r w:rsidR="005F7F40" w:rsidRPr="005F7F40">
        <w:rPr>
          <w:rFonts w:ascii="Cambria" w:hAnsi="Cambria"/>
          <w:color w:val="000000"/>
        </w:rPr>
        <w:t xml:space="preserve">DONE:  The </w:t>
      </w:r>
      <w:r w:rsidR="00A77C0F">
        <w:rPr>
          <w:rFonts w:ascii="Cambria" w:hAnsi="Cambria"/>
          <w:color w:val="000000"/>
        </w:rPr>
        <w:t>learner</w:t>
      </w:r>
      <w:r w:rsidR="005F7F40" w:rsidRPr="005F7F40">
        <w:rPr>
          <w:rFonts w:ascii="Cambria" w:hAnsi="Cambria"/>
          <w:color w:val="000000"/>
        </w:rPr>
        <w:t xml:space="preserve"> will place his hand OR fingertips right over the area of pain.</w:t>
      </w:r>
    </w:p>
    <w:p w14:paraId="64D39A50" w14:textId="29468F1E" w:rsidR="005F7F40" w:rsidRPr="005F7F40" w:rsidRDefault="005F7F40" w:rsidP="00A77C0F">
      <w:pPr>
        <w:ind w:left="720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 xml:space="preserve">DONE INCORRECTLY: The student does this maneuver </w:t>
      </w:r>
      <w:r w:rsidR="00A77C0F">
        <w:rPr>
          <w:rFonts w:ascii="Cambria" w:hAnsi="Cambria"/>
          <w:color w:val="000000"/>
        </w:rPr>
        <w:t>over</w:t>
      </w:r>
      <w:r w:rsidRPr="005F7F40">
        <w:rPr>
          <w:rFonts w:ascii="Cambria" w:hAnsi="Cambria"/>
          <w:color w:val="000000"/>
        </w:rPr>
        <w:t xml:space="preserve"> gown (or other clothing).</w:t>
      </w:r>
    </w:p>
    <w:p w14:paraId="24D3E41A" w14:textId="77777777" w:rsidR="005F7F40" w:rsidRPr="005F7F40" w:rsidRDefault="005F7F40" w:rsidP="005F7F40">
      <w:pPr>
        <w:ind w:left="1440" w:hanging="720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 </w:t>
      </w:r>
    </w:p>
    <w:p w14:paraId="6FE288A4" w14:textId="2FE42810" w:rsidR="005F7F40" w:rsidRPr="00E555F1" w:rsidRDefault="00DA5512" w:rsidP="00A77C0F">
      <w:pPr>
        <w:pStyle w:val="ListParagraph"/>
        <w:numPr>
          <w:ilvl w:val="0"/>
          <w:numId w:val="34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</w:rPr>
        <w:t>#10. Learner e</w:t>
      </w:r>
      <w:r w:rsidR="00E555F1" w:rsidRPr="00E555F1">
        <w:rPr>
          <w:rFonts w:ascii="Cambria" w:hAnsi="Cambria"/>
          <w:b/>
          <w:color w:val="000000"/>
        </w:rPr>
        <w:t xml:space="preserve">xamined </w:t>
      </w:r>
      <w:r w:rsidR="005F7F40" w:rsidRPr="00E555F1">
        <w:rPr>
          <w:rFonts w:ascii="Cambria" w:hAnsi="Cambria"/>
          <w:b/>
          <w:color w:val="000000"/>
        </w:rPr>
        <w:t xml:space="preserve">neck on ONE side </w:t>
      </w:r>
      <w:r w:rsidR="00E555F1" w:rsidRPr="00E555F1">
        <w:rPr>
          <w:rFonts w:ascii="Cambria" w:hAnsi="Cambria"/>
          <w:b/>
          <w:color w:val="000000"/>
        </w:rPr>
        <w:t xml:space="preserve">while </w:t>
      </w:r>
      <w:r w:rsidR="00A77C0F" w:rsidRPr="00E555F1">
        <w:rPr>
          <w:rFonts w:ascii="Cambria" w:hAnsi="Cambria"/>
          <w:b/>
          <w:color w:val="000000"/>
        </w:rPr>
        <w:t xml:space="preserve">patient </w:t>
      </w:r>
      <w:r w:rsidR="005F7F40" w:rsidRPr="00E555F1">
        <w:rPr>
          <w:rFonts w:ascii="Cambria" w:hAnsi="Cambria"/>
          <w:b/>
          <w:color w:val="000000"/>
        </w:rPr>
        <w:t>was lying down (head of bed elevated 15-45</w:t>
      </w:r>
      <w:r w:rsidR="005F7F40" w:rsidRPr="00E555F1">
        <w:rPr>
          <w:rFonts w:ascii="Cambria" w:hAnsi="Cambria"/>
          <w:b/>
          <w:color w:val="000000"/>
          <w:vertAlign w:val="superscript"/>
        </w:rPr>
        <w:t>o</w:t>
      </w:r>
      <w:r w:rsidR="005F7F40" w:rsidRPr="00E555F1">
        <w:rPr>
          <w:rFonts w:ascii="Cambria" w:hAnsi="Cambria"/>
          <w:b/>
          <w:color w:val="000000"/>
        </w:rPr>
        <w:t>).</w:t>
      </w:r>
    </w:p>
    <w:p w14:paraId="60A0FB8E" w14:textId="77777777" w:rsidR="005F7F40" w:rsidRPr="005F7F40" w:rsidRDefault="005F7F40" w:rsidP="005F7F40">
      <w:pPr>
        <w:ind w:left="432" w:hanging="432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 </w:t>
      </w:r>
    </w:p>
    <w:p w14:paraId="226ED7F2" w14:textId="77777777" w:rsidR="00DA5512" w:rsidRDefault="00DA5512" w:rsidP="00A77C0F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DONE</w:t>
      </w:r>
    </w:p>
    <w:p w14:paraId="079C14A4" w14:textId="77777777" w:rsidR="00DA5512" w:rsidRDefault="00DA5512" w:rsidP="00A77C0F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Not Done</w:t>
      </w:r>
    </w:p>
    <w:p w14:paraId="2192DCD4" w14:textId="5B1C9807" w:rsidR="00DA5512" w:rsidRDefault="00DA5512" w:rsidP="00A77C0F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Done incorrectly</w:t>
      </w:r>
    </w:p>
    <w:p w14:paraId="5EE1B691" w14:textId="1A2E6DEF" w:rsidR="00DA5512" w:rsidRDefault="005F7F40" w:rsidP="00A77C0F">
      <w:pPr>
        <w:ind w:left="720"/>
        <w:rPr>
          <w:rFonts w:ascii="Cambria" w:hAnsi="Cambria"/>
          <w:color w:val="000000"/>
        </w:rPr>
      </w:pPr>
      <w:r w:rsidRPr="005F7F40">
        <w:rPr>
          <w:rFonts w:ascii="Cambria" w:hAnsi="Cambria"/>
          <w:color w:val="000000"/>
        </w:rPr>
        <w:t xml:space="preserve">  </w:t>
      </w:r>
    </w:p>
    <w:p w14:paraId="1ADF59B8" w14:textId="64B119BC" w:rsidR="005F7F40" w:rsidRPr="005F7F40" w:rsidRDefault="00DA5512" w:rsidP="00A77C0F">
      <w:pPr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-For credit: M</w:t>
      </w:r>
      <w:r w:rsidR="005F7F40" w:rsidRPr="005F7F40">
        <w:rPr>
          <w:rFonts w:ascii="Cambria" w:hAnsi="Cambria"/>
          <w:color w:val="000000"/>
        </w:rPr>
        <w:t xml:space="preserve">ust be done while </w:t>
      </w:r>
      <w:r w:rsidR="00E555F1">
        <w:rPr>
          <w:rFonts w:ascii="Cambria" w:hAnsi="Cambria"/>
          <w:color w:val="000000"/>
        </w:rPr>
        <w:t>patient is</w:t>
      </w:r>
      <w:r w:rsidR="005F7F40" w:rsidRPr="005F7F40">
        <w:rPr>
          <w:rFonts w:ascii="Cambria" w:hAnsi="Cambria"/>
          <w:color w:val="000000"/>
        </w:rPr>
        <w:t xml:space="preserve"> lying down at an angle of 15-45 degrees.  The </w:t>
      </w:r>
      <w:r w:rsidR="00E51C43">
        <w:rPr>
          <w:rFonts w:ascii="Cambria" w:hAnsi="Cambria"/>
          <w:color w:val="000000"/>
        </w:rPr>
        <w:t>learner</w:t>
      </w:r>
      <w:r w:rsidR="00E555F1">
        <w:rPr>
          <w:rFonts w:ascii="Cambria" w:hAnsi="Cambria"/>
          <w:color w:val="000000"/>
        </w:rPr>
        <w:t xml:space="preserve"> </w:t>
      </w:r>
      <w:r w:rsidR="005F7F40" w:rsidRPr="005F7F40">
        <w:rPr>
          <w:rFonts w:ascii="Cambria" w:hAnsi="Cambria"/>
          <w:color w:val="000000"/>
        </w:rPr>
        <w:t>should turn your head to one side to see if the veins in neck are distended (sticking out).</w:t>
      </w:r>
    </w:p>
    <w:p w14:paraId="0581A73D" w14:textId="77777777" w:rsidR="005F7F40" w:rsidRPr="005F7F40" w:rsidRDefault="005F7F40" w:rsidP="005F7F40">
      <w:pPr>
        <w:ind w:left="432" w:hanging="432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 </w:t>
      </w:r>
    </w:p>
    <w:p w14:paraId="59F975E6" w14:textId="79352D57" w:rsidR="005F7F40" w:rsidRPr="005F7F40" w:rsidRDefault="00DA5512" w:rsidP="00A77C0F">
      <w:pPr>
        <w:ind w:left="1152" w:hanging="432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-Criteria for </w:t>
      </w:r>
      <w:r w:rsidR="005F7F40" w:rsidRPr="005F7F40">
        <w:rPr>
          <w:rFonts w:ascii="Cambria" w:hAnsi="Cambria"/>
          <w:color w:val="000000"/>
        </w:rPr>
        <w:t>DONE INCORRECTLY:</w:t>
      </w:r>
    </w:p>
    <w:p w14:paraId="522CCEDF" w14:textId="7281627C" w:rsidR="005F7F40" w:rsidRPr="005F7F40" w:rsidRDefault="005F7F40" w:rsidP="00A77C0F">
      <w:pPr>
        <w:numPr>
          <w:ilvl w:val="0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If the</w:t>
      </w:r>
      <w:r w:rsidR="00E555F1">
        <w:rPr>
          <w:rFonts w:ascii="Cambria" w:hAnsi="Cambria"/>
          <w:color w:val="000000"/>
        </w:rPr>
        <w:t xml:space="preserve"> learner</w:t>
      </w:r>
      <w:r w:rsidRPr="005F7F40">
        <w:rPr>
          <w:rFonts w:ascii="Cambria" w:hAnsi="Cambria"/>
          <w:color w:val="000000"/>
        </w:rPr>
        <w:t xml:space="preserve"> attempts this maneuver while </w:t>
      </w:r>
      <w:r w:rsidR="00E555F1">
        <w:rPr>
          <w:rFonts w:ascii="Cambria" w:hAnsi="Cambria"/>
          <w:color w:val="000000"/>
        </w:rPr>
        <w:t>patient is</w:t>
      </w:r>
      <w:r w:rsidRPr="005F7F40">
        <w:rPr>
          <w:rFonts w:ascii="Cambria" w:hAnsi="Cambria"/>
          <w:color w:val="000000"/>
        </w:rPr>
        <w:t xml:space="preserve"> lying flat OR sitting upright.</w:t>
      </w:r>
    </w:p>
    <w:p w14:paraId="1C092472" w14:textId="670C4AC1" w:rsidR="005F7F40" w:rsidRPr="005F7F40" w:rsidRDefault="005F7F40" w:rsidP="00A77C0F">
      <w:pPr>
        <w:numPr>
          <w:ilvl w:val="0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 xml:space="preserve">If the </w:t>
      </w:r>
      <w:r w:rsidR="00E555F1">
        <w:rPr>
          <w:rFonts w:ascii="Cambria" w:hAnsi="Cambria"/>
          <w:color w:val="000000"/>
        </w:rPr>
        <w:t xml:space="preserve">learner </w:t>
      </w:r>
      <w:r w:rsidRPr="005F7F40">
        <w:rPr>
          <w:rFonts w:ascii="Cambria" w:hAnsi="Cambria"/>
          <w:color w:val="000000"/>
        </w:rPr>
        <w:t xml:space="preserve">does not have </w:t>
      </w:r>
      <w:r w:rsidR="00E555F1">
        <w:rPr>
          <w:rFonts w:ascii="Cambria" w:hAnsi="Cambria"/>
          <w:color w:val="000000"/>
        </w:rPr>
        <w:t xml:space="preserve">the patient </w:t>
      </w:r>
      <w:r w:rsidRPr="005F7F40">
        <w:rPr>
          <w:rFonts w:ascii="Cambria" w:hAnsi="Cambria"/>
          <w:color w:val="000000"/>
        </w:rPr>
        <w:t>turn</w:t>
      </w:r>
      <w:r w:rsidR="00E555F1">
        <w:rPr>
          <w:rFonts w:ascii="Cambria" w:hAnsi="Cambria"/>
          <w:color w:val="000000"/>
        </w:rPr>
        <w:t xml:space="preserve"> </w:t>
      </w:r>
      <w:r w:rsidRPr="005F7F40">
        <w:rPr>
          <w:rFonts w:ascii="Cambria" w:hAnsi="Cambria"/>
          <w:color w:val="000000"/>
        </w:rPr>
        <w:t>head.</w:t>
      </w:r>
    </w:p>
    <w:p w14:paraId="25C7DE51" w14:textId="77777777" w:rsidR="005F7F40" w:rsidRDefault="005F7F40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7FA8860A" w14:textId="77777777" w:rsidR="00F15ED1" w:rsidRDefault="00F15ED1" w:rsidP="00F15ED1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br w:type="page"/>
      </w:r>
    </w:p>
    <w:p w14:paraId="2F6B420B" w14:textId="79DDC251" w:rsidR="00D12A3E" w:rsidRDefault="00D12A3E" w:rsidP="00D12A3E">
      <w:pPr>
        <w:pStyle w:val="Heading1"/>
        <w:jc w:val="center"/>
      </w:pPr>
      <w:bookmarkStart w:id="8" w:name="_Toc487457802"/>
      <w:r>
        <w:lastRenderedPageBreak/>
        <w:t>Part 6 – Additional</w:t>
      </w:r>
      <w:r w:rsidR="001C2395">
        <w:t xml:space="preserve"> Learner</w:t>
      </w:r>
      <w:r>
        <w:t xml:space="preserve"> Materials</w:t>
      </w:r>
      <w:bookmarkEnd w:id="8"/>
    </w:p>
    <w:p w14:paraId="40D15C77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3AD50B1C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(</w:t>
      </w:r>
      <w:proofErr w:type="gramStart"/>
      <w:r>
        <w:rPr>
          <w:rFonts w:asciiTheme="majorHAnsi" w:hAnsiTheme="majorHAnsi"/>
          <w:sz w:val="28"/>
          <w:szCs w:val="22"/>
        </w:rPr>
        <w:t>e.g</w:t>
      </w:r>
      <w:proofErr w:type="gramEnd"/>
      <w:r>
        <w:rPr>
          <w:rFonts w:asciiTheme="majorHAnsi" w:hAnsiTheme="majorHAnsi"/>
          <w:sz w:val="28"/>
          <w:szCs w:val="22"/>
        </w:rPr>
        <w:t>. laboratory results/readings, images, physical exam results cards)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2A3E" w14:paraId="6335CDF0" w14:textId="77777777" w:rsidTr="006B2985">
        <w:tc>
          <w:tcPr>
            <w:tcW w:w="11016" w:type="dxa"/>
          </w:tcPr>
          <w:p w14:paraId="1A180EC3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27FAFD4C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62D417C3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7DA074CB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FAD919A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10B76C2F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67BDF321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7D2531B2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16F06B68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20554448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2294D49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58695CE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172DC0BB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51477595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D76BB6D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F011440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77291F3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4155E1AE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16BFB837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540ACDF3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D8BD76B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8D3EC2D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5185F0D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303545C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1C810B5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</w:tc>
      </w:tr>
    </w:tbl>
    <w:p w14:paraId="57ACD96E" w14:textId="77777777" w:rsidR="00D12A3E" w:rsidRDefault="00D12A3E" w:rsidP="008B2D7B">
      <w:pPr>
        <w:pStyle w:val="Heading1"/>
        <w:jc w:val="center"/>
      </w:pPr>
    </w:p>
    <w:p w14:paraId="0FD3ED82" w14:textId="77777777" w:rsidR="00D12A3E" w:rsidRDefault="00D12A3E" w:rsidP="00D12A3E"/>
    <w:p w14:paraId="504B4E4C" w14:textId="77777777" w:rsidR="00D12A3E" w:rsidRDefault="00D12A3E" w:rsidP="00D12A3E"/>
    <w:p w14:paraId="74078AAE" w14:textId="77777777" w:rsidR="00D12A3E" w:rsidRDefault="00D12A3E" w:rsidP="00D12A3E"/>
    <w:p w14:paraId="60602394" w14:textId="77777777" w:rsidR="00D12A3E" w:rsidRDefault="00D12A3E" w:rsidP="00D12A3E"/>
    <w:p w14:paraId="6341D408" w14:textId="77777777" w:rsidR="00D12A3E" w:rsidRDefault="00D12A3E" w:rsidP="00D12A3E"/>
    <w:p w14:paraId="6F702CFE" w14:textId="77777777" w:rsidR="00D12A3E" w:rsidRDefault="00D12A3E" w:rsidP="00D12A3E"/>
    <w:p w14:paraId="3D7AF04E" w14:textId="77777777" w:rsidR="00D12A3E" w:rsidRPr="00D12A3E" w:rsidRDefault="00D12A3E" w:rsidP="00D12A3E"/>
    <w:p w14:paraId="57C3A233" w14:textId="421267A2" w:rsidR="00D12A3E" w:rsidRDefault="00D12A3E" w:rsidP="00D12A3E">
      <w:pPr>
        <w:pStyle w:val="Heading1"/>
        <w:jc w:val="center"/>
      </w:pPr>
      <w:bookmarkStart w:id="9" w:name="_Toc487457803"/>
      <w:r>
        <w:lastRenderedPageBreak/>
        <w:t>Part 7 – Post-Encounter Activities</w:t>
      </w:r>
      <w:bookmarkEnd w:id="9"/>
    </w:p>
    <w:p w14:paraId="073258F8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318BDEC9" w14:textId="77777777" w:rsidR="00D12A3E" w:rsidRPr="0095412C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 w:rsidRPr="0095412C">
        <w:rPr>
          <w:rFonts w:asciiTheme="majorHAnsi" w:hAnsiTheme="majorHAnsi"/>
          <w:b/>
          <w:bCs/>
          <w:sz w:val="28"/>
          <w:szCs w:val="22"/>
        </w:rPr>
        <w:t xml:space="preserve">Describe the type of activity the student will engage after the SP Encounter. </w:t>
      </w:r>
    </w:p>
    <w:p w14:paraId="5DEEA3CD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iCs/>
          <w:sz w:val="28"/>
          <w:szCs w:val="22"/>
        </w:rPr>
      </w:pPr>
      <w:r w:rsidRPr="0095412C">
        <w:rPr>
          <w:rFonts w:asciiTheme="majorHAnsi" w:hAnsiTheme="majorHAnsi"/>
          <w:i/>
          <w:iCs/>
          <w:sz w:val="28"/>
          <w:szCs w:val="22"/>
        </w:rPr>
        <w:t>(Write a SOAP Note, Order Labs, Answer Multiple choice questions, etc.)</w:t>
      </w:r>
    </w:p>
    <w:p w14:paraId="270EE70F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iCs/>
          <w:sz w:val="28"/>
          <w:szCs w:val="22"/>
        </w:rPr>
      </w:pPr>
    </w:p>
    <w:p w14:paraId="01C30065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i/>
          <w:iCs/>
          <w:sz w:val="28"/>
          <w:szCs w:val="22"/>
        </w:rPr>
        <w:t>*note – debriefing may also be a post-encounter activity</w:t>
      </w:r>
    </w:p>
    <w:p w14:paraId="30F2E348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71060AA9" w14:textId="77777777" w:rsidR="00D12A3E" w:rsidRDefault="00D12A3E" w:rsidP="00D12A3E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br w:type="page"/>
      </w:r>
    </w:p>
    <w:p w14:paraId="09FCB618" w14:textId="39378DCD" w:rsidR="00D12A3E" w:rsidRPr="00412BD2" w:rsidRDefault="00D12A3E" w:rsidP="00D12A3E">
      <w:pPr>
        <w:pStyle w:val="Heading1"/>
        <w:jc w:val="center"/>
      </w:pPr>
      <w:bookmarkStart w:id="10" w:name="_Toc487457804"/>
      <w:r>
        <w:lastRenderedPageBreak/>
        <w:t>Part 8</w:t>
      </w:r>
      <w:r w:rsidRPr="00412BD2">
        <w:t xml:space="preserve"> – Note Rubric or Answer Key for Post-Encounter Activities</w:t>
      </w:r>
      <w:bookmarkEnd w:id="10"/>
    </w:p>
    <w:p w14:paraId="3EE26F4A" w14:textId="77777777" w:rsidR="00D12A3E" w:rsidRPr="00932199" w:rsidRDefault="00D12A3E" w:rsidP="00D12A3E">
      <w:pPr>
        <w:rPr>
          <w:rFonts w:asciiTheme="majorHAnsi" w:hAnsiTheme="majorHAnsi"/>
          <w:sz w:val="28"/>
        </w:rPr>
      </w:pPr>
    </w:p>
    <w:p w14:paraId="2DB53A19" w14:textId="28D1CC7B" w:rsidR="00D12A3E" w:rsidRPr="00E95DED" w:rsidRDefault="00D12A3E" w:rsidP="00E95DED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(Insert here – criteria that make explicit for raters how learners earn credit sections/items)</w:t>
      </w:r>
    </w:p>
    <w:p w14:paraId="1C829485" w14:textId="77777777" w:rsidR="00D12A3E" w:rsidRDefault="00D12A3E" w:rsidP="008B2D7B">
      <w:pPr>
        <w:pStyle w:val="Heading1"/>
        <w:jc w:val="center"/>
      </w:pPr>
    </w:p>
    <w:p w14:paraId="58887813" w14:textId="77777777" w:rsidR="00D12A3E" w:rsidRDefault="00D12A3E" w:rsidP="008B2D7B">
      <w:pPr>
        <w:pStyle w:val="Heading1"/>
        <w:jc w:val="center"/>
      </w:pPr>
    </w:p>
    <w:p w14:paraId="2347CD7D" w14:textId="77777777" w:rsidR="00D12A3E" w:rsidRDefault="00D12A3E" w:rsidP="008B2D7B">
      <w:pPr>
        <w:pStyle w:val="Heading1"/>
        <w:jc w:val="center"/>
      </w:pPr>
    </w:p>
    <w:p w14:paraId="14A2E9FD" w14:textId="77777777" w:rsidR="00D12A3E" w:rsidRDefault="00D12A3E" w:rsidP="008B2D7B">
      <w:pPr>
        <w:pStyle w:val="Heading1"/>
        <w:jc w:val="center"/>
      </w:pPr>
    </w:p>
    <w:p w14:paraId="48F73D84" w14:textId="77777777" w:rsidR="00D12A3E" w:rsidRDefault="00D12A3E" w:rsidP="008B2D7B">
      <w:pPr>
        <w:pStyle w:val="Heading1"/>
        <w:jc w:val="center"/>
      </w:pPr>
    </w:p>
    <w:p w14:paraId="4FFFCA0B" w14:textId="77777777" w:rsidR="00D12A3E" w:rsidRDefault="00D12A3E" w:rsidP="008B2D7B">
      <w:pPr>
        <w:pStyle w:val="Heading1"/>
        <w:jc w:val="center"/>
      </w:pPr>
    </w:p>
    <w:p w14:paraId="32F69C1D" w14:textId="77777777" w:rsidR="00D12A3E" w:rsidRDefault="00D12A3E" w:rsidP="008B2D7B">
      <w:pPr>
        <w:pStyle w:val="Heading1"/>
        <w:jc w:val="center"/>
      </w:pPr>
    </w:p>
    <w:p w14:paraId="139E41C2" w14:textId="77777777" w:rsidR="00E95DED" w:rsidRDefault="00E95DED" w:rsidP="00E95DED"/>
    <w:p w14:paraId="394D765C" w14:textId="77777777" w:rsidR="00E95DED" w:rsidRDefault="00E95DED" w:rsidP="00E95DED"/>
    <w:p w14:paraId="6BC27AD1" w14:textId="77777777" w:rsidR="00E95DED" w:rsidRDefault="00E95DED" w:rsidP="00E95DED"/>
    <w:p w14:paraId="1EEE8423" w14:textId="77777777" w:rsidR="00E95DED" w:rsidRDefault="00E95DED" w:rsidP="00E95DED"/>
    <w:p w14:paraId="3F4FEEE2" w14:textId="77777777" w:rsidR="00E95DED" w:rsidRDefault="00E95DED" w:rsidP="00E95DED"/>
    <w:p w14:paraId="788C2878" w14:textId="77777777" w:rsidR="00E95DED" w:rsidRDefault="00E95DED" w:rsidP="00E95DED"/>
    <w:p w14:paraId="33F971AA" w14:textId="77777777" w:rsidR="00E95DED" w:rsidRDefault="00E95DED" w:rsidP="00E95DED"/>
    <w:p w14:paraId="038A5A28" w14:textId="77777777" w:rsidR="00E95DED" w:rsidRDefault="00E95DED" w:rsidP="00E95DED"/>
    <w:p w14:paraId="6DB16A60" w14:textId="77777777" w:rsidR="00E95DED" w:rsidRDefault="00E95DED" w:rsidP="00E95DED"/>
    <w:p w14:paraId="4A4AC768" w14:textId="77777777" w:rsidR="00E95DED" w:rsidRDefault="00E95DED" w:rsidP="00E95DED"/>
    <w:p w14:paraId="31D0B53A" w14:textId="77777777" w:rsidR="00E95DED" w:rsidRDefault="00E95DED" w:rsidP="00E95DED"/>
    <w:p w14:paraId="2EC540BF" w14:textId="77777777" w:rsidR="00E95DED" w:rsidRDefault="00E95DED" w:rsidP="00E95DED"/>
    <w:p w14:paraId="6051AE96" w14:textId="77777777" w:rsidR="00E95DED" w:rsidRDefault="00E95DED" w:rsidP="00E95DED"/>
    <w:p w14:paraId="38A38A1B" w14:textId="77777777" w:rsidR="00E95DED" w:rsidRDefault="00E95DED" w:rsidP="00E95DED"/>
    <w:p w14:paraId="74F610F0" w14:textId="77777777" w:rsidR="00E95DED" w:rsidRDefault="00E95DED" w:rsidP="00E95DED"/>
    <w:p w14:paraId="1EF4ACF1" w14:textId="77777777" w:rsidR="00E95DED" w:rsidRDefault="00E95DED" w:rsidP="00E95DED"/>
    <w:p w14:paraId="2B9B66A7" w14:textId="77777777" w:rsidR="00E95DED" w:rsidRDefault="00E95DED" w:rsidP="00E95DED"/>
    <w:p w14:paraId="03BDEAFD" w14:textId="77777777" w:rsidR="00E95DED" w:rsidRPr="00E95DED" w:rsidRDefault="00E95DED" w:rsidP="00E95DED"/>
    <w:p w14:paraId="7F2B2BCF" w14:textId="5151D684" w:rsidR="00932199" w:rsidRDefault="00D12A3E" w:rsidP="008B2D7B">
      <w:pPr>
        <w:pStyle w:val="Heading1"/>
        <w:jc w:val="center"/>
      </w:pPr>
      <w:bookmarkStart w:id="11" w:name="_Toc487457805"/>
      <w:r>
        <w:lastRenderedPageBreak/>
        <w:t>Part 9</w:t>
      </w:r>
      <w:r w:rsidR="00932199">
        <w:t xml:space="preserve"> – </w:t>
      </w:r>
      <w:r w:rsidR="00D00180">
        <w:t>B</w:t>
      </w:r>
      <w:r w:rsidR="00932199">
        <w:t>riefing/Learner Orientation</w:t>
      </w:r>
      <w:bookmarkEnd w:id="11"/>
    </w:p>
    <w:p w14:paraId="363C9FE8" w14:textId="77777777" w:rsidR="00932199" w:rsidRDefault="00932199" w:rsidP="00786C7C">
      <w:pPr>
        <w:rPr>
          <w:rFonts w:asciiTheme="majorHAnsi" w:hAnsiTheme="majorHAnsi"/>
          <w:b/>
          <w:sz w:val="28"/>
          <w:szCs w:val="22"/>
        </w:rPr>
      </w:pPr>
    </w:p>
    <w:p w14:paraId="4ECF5CEC" w14:textId="189466DD" w:rsidR="00786C7C" w:rsidRDefault="008746E8" w:rsidP="00786C7C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Format and timing</w:t>
      </w:r>
      <w:r w:rsidR="00F108F0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2BF5CDDA" w14:textId="77777777" w:rsidTr="00786C7C">
        <w:tc>
          <w:tcPr>
            <w:tcW w:w="11016" w:type="dxa"/>
          </w:tcPr>
          <w:p w14:paraId="7A7DAD8B" w14:textId="77777777" w:rsidR="00786C7C" w:rsidRDefault="00786C7C" w:rsidP="008746E8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2779CFD" w14:textId="77777777" w:rsidR="008746E8" w:rsidRDefault="008746E8" w:rsidP="008746E8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6BE93CE" w14:textId="77777777" w:rsidR="008746E8" w:rsidRDefault="008746E8" w:rsidP="008746E8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3158756" w14:textId="77777777" w:rsidR="00F46BDD" w:rsidRDefault="00F46BDD" w:rsidP="008746E8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0FE6F559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2A5EFFF2" w14:textId="103AFD23" w:rsidR="00786C7C" w:rsidRPr="00BA556B" w:rsidRDefault="008746E8" w:rsidP="00786C7C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Session objectives</w:t>
      </w:r>
      <w:r w:rsidR="00F108F0">
        <w:rPr>
          <w:rFonts w:asciiTheme="majorHAnsi" w:hAnsiTheme="majorHAnsi"/>
          <w:b/>
          <w:sz w:val="28"/>
          <w:szCs w:val="22"/>
        </w:rPr>
        <w:t>:</w:t>
      </w:r>
      <w:r>
        <w:rPr>
          <w:rFonts w:asciiTheme="majorHAnsi" w:hAnsiTheme="majorHAnsi"/>
          <w:b/>
          <w:sz w:val="28"/>
          <w:szCs w:val="22"/>
        </w:rPr>
        <w:t xml:space="preserve"> </w:t>
      </w:r>
      <w:r w:rsidRPr="00F108F0">
        <w:rPr>
          <w:rFonts w:asciiTheme="majorHAnsi" w:hAnsiTheme="majorHAnsi"/>
          <w:b/>
          <w:sz w:val="23"/>
          <w:szCs w:val="23"/>
        </w:rPr>
        <w:t>(as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:rsidRPr="00BA556B" w14:paraId="51E8E74A" w14:textId="77777777" w:rsidTr="00786C7C">
        <w:tc>
          <w:tcPr>
            <w:tcW w:w="10998" w:type="dxa"/>
          </w:tcPr>
          <w:p w14:paraId="198DABA0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6AFDE241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28DDBC3E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5D8B6E43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4911F514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50F3D9F4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35FD4FBD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6EFDF5B8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1FC88D01" w14:textId="454BD903" w:rsidR="00786C7C" w:rsidRPr="00F108F0" w:rsidRDefault="00624BF7" w:rsidP="00786C7C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8"/>
          <w:szCs w:val="22"/>
        </w:rPr>
        <w:t>Special i</w:t>
      </w:r>
      <w:r w:rsidR="00786C7C">
        <w:rPr>
          <w:rFonts w:asciiTheme="majorHAnsi" w:hAnsiTheme="majorHAnsi"/>
          <w:b/>
          <w:sz w:val="28"/>
          <w:szCs w:val="22"/>
        </w:rPr>
        <w:t>nstructions</w:t>
      </w:r>
      <w:r w:rsidR="00F108F0">
        <w:rPr>
          <w:rFonts w:asciiTheme="majorHAnsi" w:hAnsiTheme="majorHAnsi"/>
          <w:b/>
          <w:sz w:val="28"/>
          <w:szCs w:val="22"/>
        </w:rPr>
        <w:t>:</w:t>
      </w:r>
      <w:r w:rsidR="004275E4">
        <w:rPr>
          <w:rFonts w:asciiTheme="majorHAnsi" w:hAnsiTheme="majorHAnsi"/>
          <w:b/>
          <w:sz w:val="28"/>
          <w:szCs w:val="22"/>
        </w:rPr>
        <w:t xml:space="preserve"> </w:t>
      </w:r>
      <w:r w:rsidR="004275E4" w:rsidRPr="00F108F0">
        <w:rPr>
          <w:rFonts w:asciiTheme="majorHAnsi" w:hAnsiTheme="majorHAnsi"/>
          <w:b/>
          <w:sz w:val="23"/>
          <w:szCs w:val="23"/>
        </w:rPr>
        <w:t>(</w:t>
      </w:r>
      <w:r w:rsidR="00F108F0">
        <w:rPr>
          <w:rFonts w:asciiTheme="majorHAnsi" w:hAnsiTheme="majorHAnsi"/>
          <w:b/>
          <w:sz w:val="23"/>
          <w:szCs w:val="23"/>
        </w:rPr>
        <w:t xml:space="preserve">e.g. </w:t>
      </w:r>
      <w:r w:rsidR="009F7443" w:rsidRPr="00F108F0">
        <w:rPr>
          <w:rFonts w:asciiTheme="majorHAnsi" w:hAnsiTheme="majorHAnsi"/>
          <w:b/>
          <w:sz w:val="23"/>
          <w:szCs w:val="23"/>
        </w:rPr>
        <w:t>special e</w:t>
      </w:r>
      <w:r w:rsidR="00F108F0">
        <w:rPr>
          <w:rFonts w:asciiTheme="majorHAnsi" w:hAnsiTheme="majorHAnsi"/>
          <w:b/>
          <w:sz w:val="23"/>
          <w:szCs w:val="23"/>
        </w:rPr>
        <w:t>quipment</w:t>
      </w:r>
      <w:r w:rsidR="004275E4" w:rsidRPr="00F108F0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34021A6E" w14:textId="77777777" w:rsidTr="00786C7C">
        <w:tc>
          <w:tcPr>
            <w:tcW w:w="11016" w:type="dxa"/>
          </w:tcPr>
          <w:p w14:paraId="6BD62E43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2B9A472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6E676A9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2633C04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4FBCB18C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14F4328F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77446499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15D43AD2" w14:textId="77777777" w:rsidR="00500851" w:rsidRDefault="00500851" w:rsidP="008B2D7B">
      <w:pPr>
        <w:pStyle w:val="Heading1"/>
        <w:jc w:val="center"/>
      </w:pPr>
      <w:r>
        <w:br w:type="page"/>
      </w:r>
    </w:p>
    <w:p w14:paraId="09E139DF" w14:textId="3AE8968E" w:rsidR="00786C7C" w:rsidRDefault="00D12A3E" w:rsidP="008B2D7B">
      <w:pPr>
        <w:pStyle w:val="Heading1"/>
        <w:jc w:val="center"/>
      </w:pPr>
      <w:bookmarkStart w:id="12" w:name="_Toc487457806"/>
      <w:r>
        <w:lastRenderedPageBreak/>
        <w:t>Part 10</w:t>
      </w:r>
      <w:r w:rsidR="00932199">
        <w:t xml:space="preserve"> - Debriefing</w:t>
      </w:r>
      <w:bookmarkEnd w:id="12"/>
    </w:p>
    <w:p w14:paraId="2075E09A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65363D73" w14:textId="1E0FA0D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Technique to be used</w:t>
      </w:r>
      <w:r w:rsidR="004660CB">
        <w:rPr>
          <w:rFonts w:asciiTheme="majorHAnsi" w:hAnsiTheme="majorHAnsi"/>
          <w:b/>
          <w:sz w:val="28"/>
          <w:szCs w:val="22"/>
        </w:rPr>
        <w:t>:</w:t>
      </w:r>
      <w:r>
        <w:rPr>
          <w:rFonts w:asciiTheme="majorHAnsi" w:hAnsiTheme="majorHAnsi"/>
          <w:b/>
          <w:sz w:val="28"/>
          <w:szCs w:val="22"/>
        </w:rPr>
        <w:t xml:space="preserve"> </w:t>
      </w:r>
      <w:r w:rsidRPr="004660CB">
        <w:rPr>
          <w:rFonts w:asciiTheme="majorHAnsi" w:hAnsiTheme="majorHAnsi"/>
          <w:b/>
          <w:sz w:val="23"/>
          <w:szCs w:val="23"/>
        </w:rPr>
        <w:t>(</w:t>
      </w:r>
      <w:r w:rsidR="0091329C" w:rsidRPr="004660CB">
        <w:rPr>
          <w:rFonts w:asciiTheme="majorHAnsi" w:hAnsiTheme="majorHAnsi"/>
          <w:b/>
          <w:sz w:val="23"/>
          <w:szCs w:val="23"/>
        </w:rPr>
        <w:t xml:space="preserve">e.g. </w:t>
      </w:r>
      <w:r w:rsidR="00AB001E" w:rsidRPr="004660CB">
        <w:rPr>
          <w:rFonts w:asciiTheme="majorHAnsi" w:hAnsiTheme="majorHAnsi"/>
          <w:b/>
          <w:sz w:val="23"/>
          <w:szCs w:val="23"/>
        </w:rPr>
        <w:t>Plus-Delta, Advocacy-</w:t>
      </w:r>
      <w:r w:rsidR="004660CB" w:rsidRPr="004660CB">
        <w:rPr>
          <w:rFonts w:asciiTheme="majorHAnsi" w:hAnsiTheme="majorHAnsi"/>
          <w:b/>
          <w:sz w:val="23"/>
          <w:szCs w:val="23"/>
        </w:rPr>
        <w:t>I</w:t>
      </w:r>
      <w:r w:rsidRPr="004660CB">
        <w:rPr>
          <w:rFonts w:asciiTheme="majorHAnsi" w:hAnsiTheme="majorHAnsi"/>
          <w:b/>
          <w:sz w:val="23"/>
          <w:szCs w:val="23"/>
        </w:rPr>
        <w:t xml:space="preserve">nquiry, </w:t>
      </w:r>
      <w:r w:rsidR="004660CB" w:rsidRPr="004660CB">
        <w:rPr>
          <w:rFonts w:asciiTheme="majorHAnsi" w:hAnsiTheme="majorHAnsi"/>
          <w:b/>
          <w:sz w:val="23"/>
          <w:szCs w:val="23"/>
        </w:rPr>
        <w:t>D</w:t>
      </w:r>
      <w:r w:rsidR="00AB001E" w:rsidRPr="004660CB">
        <w:rPr>
          <w:rFonts w:asciiTheme="majorHAnsi" w:hAnsiTheme="majorHAnsi"/>
          <w:b/>
          <w:sz w:val="23"/>
          <w:szCs w:val="23"/>
        </w:rPr>
        <w:t xml:space="preserve">ebriefing with </w:t>
      </w:r>
      <w:r w:rsidR="004660CB" w:rsidRPr="004660CB">
        <w:rPr>
          <w:rFonts w:asciiTheme="majorHAnsi" w:hAnsiTheme="majorHAnsi"/>
          <w:b/>
          <w:sz w:val="23"/>
          <w:szCs w:val="23"/>
        </w:rPr>
        <w:t>G</w:t>
      </w:r>
      <w:r w:rsidR="00AB001E" w:rsidRPr="004660CB">
        <w:rPr>
          <w:rFonts w:asciiTheme="majorHAnsi" w:hAnsiTheme="majorHAnsi"/>
          <w:b/>
          <w:sz w:val="23"/>
          <w:szCs w:val="23"/>
        </w:rPr>
        <w:t xml:space="preserve">ood </w:t>
      </w:r>
      <w:r w:rsidR="004660CB" w:rsidRPr="004660CB">
        <w:rPr>
          <w:rFonts w:asciiTheme="majorHAnsi" w:hAnsiTheme="majorHAnsi"/>
          <w:b/>
          <w:sz w:val="23"/>
          <w:szCs w:val="23"/>
        </w:rPr>
        <w:t>J</w:t>
      </w:r>
      <w:r w:rsidR="00AB001E" w:rsidRPr="004660CB">
        <w:rPr>
          <w:rFonts w:asciiTheme="majorHAnsi" w:hAnsiTheme="majorHAnsi"/>
          <w:b/>
          <w:sz w:val="23"/>
          <w:szCs w:val="23"/>
        </w:rPr>
        <w:t>udgment</w:t>
      </w:r>
      <w:r w:rsidRPr="004660CB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76B07C65" w14:textId="77777777" w:rsidTr="00786C7C">
        <w:tc>
          <w:tcPr>
            <w:tcW w:w="11016" w:type="dxa"/>
          </w:tcPr>
          <w:p w14:paraId="6CE045E2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D19B102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DA865A0" w14:textId="77777777" w:rsidR="00627636" w:rsidRDefault="00627636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04FAB66" w14:textId="77777777" w:rsidR="00627636" w:rsidRDefault="00627636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2E5D886" w14:textId="77777777" w:rsidR="00627636" w:rsidRDefault="00627636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6BA1284C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2093E452" w14:textId="121B6DB9" w:rsidR="00786C7C" w:rsidRDefault="004660CB" w:rsidP="00786C7C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Discussion questions/t</w:t>
      </w:r>
      <w:r w:rsidR="00786C7C">
        <w:rPr>
          <w:rFonts w:asciiTheme="majorHAnsi" w:hAnsiTheme="majorHAnsi"/>
          <w:b/>
          <w:sz w:val="28"/>
          <w:szCs w:val="22"/>
        </w:rPr>
        <w:t>opics</w:t>
      </w:r>
      <w:r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01394306" w14:textId="77777777" w:rsidTr="00786C7C">
        <w:tc>
          <w:tcPr>
            <w:tcW w:w="11016" w:type="dxa"/>
          </w:tcPr>
          <w:p w14:paraId="64AAE93D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BC2C5FF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A326C47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B70B2D1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D88B94A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bookmarkEnd w:id="1"/>
      <w:bookmarkEnd w:id="0"/>
    </w:tbl>
    <w:p w14:paraId="06273A58" w14:textId="34E08D0A" w:rsidR="009571CE" w:rsidRPr="00E324DB" w:rsidRDefault="009571CE" w:rsidP="00E324DB">
      <w:pPr>
        <w:rPr>
          <w:rFonts w:asciiTheme="majorHAnsi" w:hAnsiTheme="majorHAnsi"/>
          <w:b/>
          <w:sz w:val="28"/>
          <w:szCs w:val="22"/>
        </w:rPr>
      </w:pPr>
    </w:p>
    <w:p w14:paraId="29F5F84B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5C43232C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16A9253B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7205FE87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6B0286CA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5AF9D610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3D960632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3F787299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0AD12789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14E65EFB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64D67D1A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138A37F3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38910F2A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2FFF8657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78D18767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1944656B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6FF37C08" w14:textId="5061556A" w:rsidR="009571CE" w:rsidRP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sectPr w:rsidR="009571CE" w:rsidRPr="009571CE" w:rsidSect="00D74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D873C" w14:textId="77777777" w:rsidR="002A6F50" w:rsidRDefault="002A6F50">
      <w:r>
        <w:separator/>
      </w:r>
    </w:p>
  </w:endnote>
  <w:endnote w:type="continuationSeparator" w:id="0">
    <w:p w14:paraId="6CA50D30" w14:textId="77777777" w:rsidR="002A6F50" w:rsidRDefault="002A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19091" w14:textId="77777777" w:rsidR="001826BE" w:rsidRDefault="001826BE" w:rsidP="00D306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3EE41" w14:textId="77777777" w:rsidR="001826BE" w:rsidRDefault="001826BE" w:rsidP="002F59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324D" w14:textId="6FC1E4CA" w:rsidR="001826BE" w:rsidRPr="001F2155" w:rsidRDefault="001826BE" w:rsidP="00D306C6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</w:rPr>
    </w:pPr>
    <w:r w:rsidRPr="001F2155">
      <w:rPr>
        <w:rStyle w:val="PageNumber"/>
        <w:rFonts w:asciiTheme="majorHAnsi" w:hAnsiTheme="majorHAnsi"/>
        <w:sz w:val="22"/>
      </w:rPr>
      <w:fldChar w:fldCharType="begin"/>
    </w:r>
    <w:r w:rsidRPr="001F2155">
      <w:rPr>
        <w:rStyle w:val="PageNumber"/>
        <w:rFonts w:asciiTheme="majorHAnsi" w:hAnsiTheme="majorHAnsi"/>
        <w:sz w:val="22"/>
      </w:rPr>
      <w:instrText xml:space="preserve">PAGE  </w:instrText>
    </w:r>
    <w:r w:rsidRPr="001F2155">
      <w:rPr>
        <w:rStyle w:val="PageNumber"/>
        <w:rFonts w:asciiTheme="majorHAnsi" w:hAnsiTheme="majorHAnsi"/>
        <w:sz w:val="22"/>
      </w:rPr>
      <w:fldChar w:fldCharType="separate"/>
    </w:r>
    <w:r w:rsidR="005C0518">
      <w:rPr>
        <w:rStyle w:val="PageNumber"/>
        <w:rFonts w:asciiTheme="majorHAnsi" w:hAnsiTheme="majorHAnsi"/>
        <w:noProof/>
        <w:sz w:val="22"/>
      </w:rPr>
      <w:t>16</w:t>
    </w:r>
    <w:r w:rsidRPr="001F2155">
      <w:rPr>
        <w:rStyle w:val="PageNumber"/>
        <w:rFonts w:asciiTheme="majorHAnsi" w:hAnsiTheme="majorHAnsi"/>
        <w:sz w:val="22"/>
      </w:rPr>
      <w:fldChar w:fldCharType="end"/>
    </w:r>
  </w:p>
  <w:p w14:paraId="59E48C89" w14:textId="04116371" w:rsidR="001826BE" w:rsidRPr="00412BD2" w:rsidRDefault="001826BE" w:rsidP="002F59A0">
    <w:pPr>
      <w:pStyle w:val="Footer"/>
      <w:ind w:right="360"/>
      <w:rPr>
        <w:rFonts w:asciiTheme="majorHAnsi" w:hAnsiTheme="majorHAnsi"/>
      </w:rPr>
    </w:pPr>
    <w:proofErr w:type="gramStart"/>
    <w:r w:rsidRPr="00412BD2">
      <w:rPr>
        <w:rFonts w:asciiTheme="majorHAnsi" w:hAnsiTheme="majorHAnsi"/>
      </w:rPr>
      <w:t>version</w:t>
    </w:r>
    <w:proofErr w:type="gramEnd"/>
    <w:r w:rsidRPr="00412BD2">
      <w:rPr>
        <w:rFonts w:asciiTheme="majorHAnsi" w:hAnsiTheme="majorHAnsi"/>
      </w:rPr>
      <w:t xml:space="preserve"> date: </w:t>
    </w:r>
    <w:r w:rsidR="001C2395">
      <w:rPr>
        <w:rFonts w:asciiTheme="majorHAnsi" w:hAnsiTheme="majorHAnsi"/>
      </w:rPr>
      <w:t>August</w:t>
    </w:r>
    <w:r w:rsidR="000065CB">
      <w:rPr>
        <w:rFonts w:asciiTheme="majorHAnsi" w:hAnsiTheme="majorHAnsi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8D28" w14:textId="5104209B" w:rsidR="001826BE" w:rsidRDefault="001826BE">
    <w:pPr>
      <w:pStyle w:val="Footer"/>
    </w:pPr>
    <w:r>
      <w:rPr>
        <w:rFonts w:ascii="Times New Roman" w:hAnsi="Times New Roman"/>
      </w:rPr>
      <w:t>©</w:t>
    </w:r>
    <w:r>
      <w:t xml:space="preserve"> Association </w:t>
    </w:r>
    <w:r w:rsidR="005C0518">
      <w:t>of</w:t>
    </w:r>
    <w:r>
      <w:t xml:space="preserve"> Standardized Patient Educators, 2017</w:t>
    </w:r>
  </w:p>
  <w:p w14:paraId="670D1EEE" w14:textId="77777777" w:rsidR="001826BE" w:rsidRDefault="00182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EEA29" w14:textId="77777777" w:rsidR="002A6F50" w:rsidRDefault="002A6F50">
      <w:r>
        <w:separator/>
      </w:r>
    </w:p>
  </w:footnote>
  <w:footnote w:type="continuationSeparator" w:id="0">
    <w:p w14:paraId="55201BF9" w14:textId="77777777" w:rsidR="002A6F50" w:rsidRDefault="002A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D7D2C" w14:textId="77777777" w:rsidR="001826BE" w:rsidRDefault="001826BE" w:rsidP="00B03345">
    <w:pPr>
      <w:widowControl w:val="0"/>
      <w:shd w:val="clear" w:color="auto" w:fill="D9D9D9"/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Diagnosis/Complaint (Patient’s Name)</w:t>
    </w:r>
  </w:p>
  <w:p w14:paraId="0617A39B" w14:textId="77777777" w:rsidR="001826BE" w:rsidRPr="009600E4" w:rsidRDefault="001826BE" w:rsidP="00B03345">
    <w:pPr>
      <w:widowControl w:val="0"/>
      <w:shd w:val="clear" w:color="auto" w:fill="D9D9D9"/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Course/Clerkship</w:t>
    </w:r>
  </w:p>
  <w:p w14:paraId="53EC21A4" w14:textId="77777777" w:rsidR="001826BE" w:rsidRDefault="00182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6D0C" w14:textId="77777777" w:rsidR="001826BE" w:rsidRDefault="001826BE" w:rsidP="00F068D6">
    <w:pPr>
      <w:pStyle w:val="Header"/>
      <w:jc w:val="right"/>
    </w:pPr>
    <w:r w:rsidRPr="00F068D6">
      <w:rPr>
        <w:noProof/>
      </w:rPr>
      <w:drawing>
        <wp:inline distT="0" distB="0" distL="0" distR="0" wp14:anchorId="29427F4F" wp14:editId="771ABBC8">
          <wp:extent cx="1162050" cy="413714"/>
          <wp:effectExtent l="0" t="0" r="0" b="5715"/>
          <wp:docPr id="1" name="Picture 1" descr="http://www.aspeducators.org/assets/site/aspe.png">
            <a:hlinkClick xmlns:a="http://schemas.openxmlformats.org/drawingml/2006/main" r:id="rId1" tooltip="&quot;Association of Standardized Patient Educator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speducators.org/assets/site/aspe.png">
                    <a:hlinkClick r:id="rId1" tooltip="&quot;Association of Standardized Patient Educator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13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D2D38" w14:textId="77777777" w:rsidR="001826BE" w:rsidRDefault="00182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CB2F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0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C1C2F"/>
    <w:multiLevelType w:val="hybridMultilevel"/>
    <w:tmpl w:val="B16AB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55A43"/>
    <w:multiLevelType w:val="hybridMultilevel"/>
    <w:tmpl w:val="759A23B0"/>
    <w:lvl w:ilvl="0" w:tplc="794A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125BF"/>
    <w:multiLevelType w:val="hybridMultilevel"/>
    <w:tmpl w:val="A4E2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10D5"/>
    <w:multiLevelType w:val="hybridMultilevel"/>
    <w:tmpl w:val="6EE0E0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99126D7"/>
    <w:multiLevelType w:val="hybridMultilevel"/>
    <w:tmpl w:val="7B42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537D"/>
    <w:multiLevelType w:val="hybridMultilevel"/>
    <w:tmpl w:val="3F46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20414"/>
    <w:multiLevelType w:val="hybridMultilevel"/>
    <w:tmpl w:val="BB82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F358F"/>
    <w:multiLevelType w:val="hybridMultilevel"/>
    <w:tmpl w:val="94DE7DB4"/>
    <w:lvl w:ilvl="0" w:tplc="0382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30CCA"/>
    <w:multiLevelType w:val="hybridMultilevel"/>
    <w:tmpl w:val="77E0569A"/>
    <w:lvl w:ilvl="0" w:tplc="64B00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0508D"/>
    <w:multiLevelType w:val="hybridMultilevel"/>
    <w:tmpl w:val="E24C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F1E44"/>
    <w:multiLevelType w:val="hybridMultilevel"/>
    <w:tmpl w:val="BD480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53409"/>
    <w:multiLevelType w:val="hybridMultilevel"/>
    <w:tmpl w:val="0A5CAE3C"/>
    <w:lvl w:ilvl="0" w:tplc="194AA82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FD4"/>
    <w:multiLevelType w:val="hybridMultilevel"/>
    <w:tmpl w:val="C736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75CBF"/>
    <w:multiLevelType w:val="hybridMultilevel"/>
    <w:tmpl w:val="89A8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B1D96"/>
    <w:multiLevelType w:val="hybridMultilevel"/>
    <w:tmpl w:val="87C6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9558C"/>
    <w:multiLevelType w:val="hybridMultilevel"/>
    <w:tmpl w:val="3656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772A2"/>
    <w:multiLevelType w:val="hybridMultilevel"/>
    <w:tmpl w:val="108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A7C5C"/>
    <w:multiLevelType w:val="multilevel"/>
    <w:tmpl w:val="3612BD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6559EB"/>
    <w:multiLevelType w:val="hybridMultilevel"/>
    <w:tmpl w:val="938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E22DA"/>
    <w:multiLevelType w:val="hybridMultilevel"/>
    <w:tmpl w:val="79EC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022C"/>
    <w:multiLevelType w:val="hybridMultilevel"/>
    <w:tmpl w:val="DF4C2BE4"/>
    <w:lvl w:ilvl="0" w:tplc="294A443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C2035"/>
    <w:multiLevelType w:val="hybridMultilevel"/>
    <w:tmpl w:val="2BB42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D21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068BB"/>
    <w:multiLevelType w:val="hybridMultilevel"/>
    <w:tmpl w:val="2CDA1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2820"/>
    <w:multiLevelType w:val="hybridMultilevel"/>
    <w:tmpl w:val="F868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504AC"/>
    <w:multiLevelType w:val="hybridMultilevel"/>
    <w:tmpl w:val="CE8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A7EE7"/>
    <w:multiLevelType w:val="hybridMultilevel"/>
    <w:tmpl w:val="76F4E9CA"/>
    <w:lvl w:ilvl="0" w:tplc="294A443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7C08FD"/>
    <w:multiLevelType w:val="hybridMultilevel"/>
    <w:tmpl w:val="73306A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5915D29"/>
    <w:multiLevelType w:val="hybridMultilevel"/>
    <w:tmpl w:val="8F2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46AAD"/>
    <w:multiLevelType w:val="hybridMultilevel"/>
    <w:tmpl w:val="7A163B9A"/>
    <w:lvl w:ilvl="0" w:tplc="1304E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84B65"/>
    <w:multiLevelType w:val="hybridMultilevel"/>
    <w:tmpl w:val="4D7A9036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2" w15:restartNumberingAfterBreak="0">
    <w:nsid w:val="6721275C"/>
    <w:multiLevelType w:val="hybridMultilevel"/>
    <w:tmpl w:val="D80A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55EC4"/>
    <w:multiLevelType w:val="hybridMultilevel"/>
    <w:tmpl w:val="881C3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D28CC"/>
    <w:multiLevelType w:val="hybridMultilevel"/>
    <w:tmpl w:val="2194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C1C4A"/>
    <w:multiLevelType w:val="hybridMultilevel"/>
    <w:tmpl w:val="CE4E0218"/>
    <w:lvl w:ilvl="0" w:tplc="FB207FE6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5"/>
  </w:num>
  <w:num w:numId="4">
    <w:abstractNumId w:val="22"/>
  </w:num>
  <w:num w:numId="5">
    <w:abstractNumId w:val="27"/>
  </w:num>
  <w:num w:numId="6">
    <w:abstractNumId w:val="23"/>
  </w:num>
  <w:num w:numId="7">
    <w:abstractNumId w:val="2"/>
  </w:num>
  <w:num w:numId="8">
    <w:abstractNumId w:val="8"/>
  </w:num>
  <w:num w:numId="9">
    <w:abstractNumId w:val="0"/>
  </w:num>
  <w:num w:numId="10">
    <w:abstractNumId w:val="32"/>
  </w:num>
  <w:num w:numId="11">
    <w:abstractNumId w:val="21"/>
  </w:num>
  <w:num w:numId="12">
    <w:abstractNumId w:val="14"/>
  </w:num>
  <w:num w:numId="13">
    <w:abstractNumId w:val="17"/>
  </w:num>
  <w:num w:numId="14">
    <w:abstractNumId w:val="15"/>
  </w:num>
  <w:num w:numId="15">
    <w:abstractNumId w:val="11"/>
  </w:num>
  <w:num w:numId="16">
    <w:abstractNumId w:val="25"/>
  </w:num>
  <w:num w:numId="17">
    <w:abstractNumId w:val="26"/>
  </w:num>
  <w:num w:numId="18">
    <w:abstractNumId w:val="29"/>
  </w:num>
  <w:num w:numId="19">
    <w:abstractNumId w:val="7"/>
  </w:num>
  <w:num w:numId="20">
    <w:abstractNumId w:val="1"/>
  </w:num>
  <w:num w:numId="21">
    <w:abstractNumId w:val="6"/>
  </w:num>
  <w:num w:numId="22">
    <w:abstractNumId w:val="20"/>
  </w:num>
  <w:num w:numId="23">
    <w:abstractNumId w:val="12"/>
  </w:num>
  <w:num w:numId="24">
    <w:abstractNumId w:val="34"/>
  </w:num>
  <w:num w:numId="25">
    <w:abstractNumId w:val="10"/>
  </w:num>
  <w:num w:numId="26">
    <w:abstractNumId w:val="33"/>
  </w:num>
  <w:num w:numId="27">
    <w:abstractNumId w:val="9"/>
  </w:num>
  <w:num w:numId="28">
    <w:abstractNumId w:val="3"/>
  </w:num>
  <w:num w:numId="29">
    <w:abstractNumId w:val="4"/>
  </w:num>
  <w:num w:numId="30">
    <w:abstractNumId w:val="28"/>
  </w:num>
  <w:num w:numId="31">
    <w:abstractNumId w:val="16"/>
  </w:num>
  <w:num w:numId="32">
    <w:abstractNumId w:val="18"/>
  </w:num>
  <w:num w:numId="33">
    <w:abstractNumId w:val="19"/>
  </w:num>
  <w:num w:numId="34">
    <w:abstractNumId w:val="5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C8"/>
    <w:rsid w:val="000065CB"/>
    <w:rsid w:val="00011B5B"/>
    <w:rsid w:val="00031D66"/>
    <w:rsid w:val="0006202F"/>
    <w:rsid w:val="000702A6"/>
    <w:rsid w:val="00073E15"/>
    <w:rsid w:val="0008293B"/>
    <w:rsid w:val="000A526B"/>
    <w:rsid w:val="000E0F21"/>
    <w:rsid w:val="000E6363"/>
    <w:rsid w:val="00101FE6"/>
    <w:rsid w:val="00150D8E"/>
    <w:rsid w:val="00173AEA"/>
    <w:rsid w:val="00174975"/>
    <w:rsid w:val="00180DED"/>
    <w:rsid w:val="001826BE"/>
    <w:rsid w:val="001A1A12"/>
    <w:rsid w:val="001A1F65"/>
    <w:rsid w:val="001A471B"/>
    <w:rsid w:val="001A5C60"/>
    <w:rsid w:val="001B0D19"/>
    <w:rsid w:val="001C2395"/>
    <w:rsid w:val="001C5D39"/>
    <w:rsid w:val="001F2155"/>
    <w:rsid w:val="001F53DA"/>
    <w:rsid w:val="001F60FC"/>
    <w:rsid w:val="00210536"/>
    <w:rsid w:val="00210FB7"/>
    <w:rsid w:val="00214A1A"/>
    <w:rsid w:val="002358F3"/>
    <w:rsid w:val="00243FC8"/>
    <w:rsid w:val="0028792C"/>
    <w:rsid w:val="002A4F07"/>
    <w:rsid w:val="002A5257"/>
    <w:rsid w:val="002A6DC3"/>
    <w:rsid w:val="002A6F50"/>
    <w:rsid w:val="002B28FD"/>
    <w:rsid w:val="002D3E9E"/>
    <w:rsid w:val="002E729A"/>
    <w:rsid w:val="002F59A0"/>
    <w:rsid w:val="00311714"/>
    <w:rsid w:val="00320D02"/>
    <w:rsid w:val="003258AC"/>
    <w:rsid w:val="0033385C"/>
    <w:rsid w:val="00356376"/>
    <w:rsid w:val="0038550A"/>
    <w:rsid w:val="00386334"/>
    <w:rsid w:val="00392669"/>
    <w:rsid w:val="00395B7F"/>
    <w:rsid w:val="00397CEB"/>
    <w:rsid w:val="003B2764"/>
    <w:rsid w:val="003B44F2"/>
    <w:rsid w:val="003B5DBB"/>
    <w:rsid w:val="003C0A36"/>
    <w:rsid w:val="003E5069"/>
    <w:rsid w:val="003E55FA"/>
    <w:rsid w:val="003E6FBC"/>
    <w:rsid w:val="003F0988"/>
    <w:rsid w:val="003F0D82"/>
    <w:rsid w:val="00412BD2"/>
    <w:rsid w:val="00417C63"/>
    <w:rsid w:val="004275E4"/>
    <w:rsid w:val="00440A20"/>
    <w:rsid w:val="00463333"/>
    <w:rsid w:val="004660CB"/>
    <w:rsid w:val="004707B4"/>
    <w:rsid w:val="0047746B"/>
    <w:rsid w:val="0048237E"/>
    <w:rsid w:val="004B231D"/>
    <w:rsid w:val="004B335F"/>
    <w:rsid w:val="004D32BE"/>
    <w:rsid w:val="004D657C"/>
    <w:rsid w:val="00500851"/>
    <w:rsid w:val="00506F1C"/>
    <w:rsid w:val="00512CC0"/>
    <w:rsid w:val="00522BF0"/>
    <w:rsid w:val="00541B23"/>
    <w:rsid w:val="005451E2"/>
    <w:rsid w:val="00547614"/>
    <w:rsid w:val="00550701"/>
    <w:rsid w:val="005561B1"/>
    <w:rsid w:val="00562542"/>
    <w:rsid w:val="00564A3F"/>
    <w:rsid w:val="00564A7C"/>
    <w:rsid w:val="0057197B"/>
    <w:rsid w:val="00573C9C"/>
    <w:rsid w:val="005771DB"/>
    <w:rsid w:val="0058667F"/>
    <w:rsid w:val="005918A0"/>
    <w:rsid w:val="005A51E0"/>
    <w:rsid w:val="005B156D"/>
    <w:rsid w:val="005B7EF2"/>
    <w:rsid w:val="005C0518"/>
    <w:rsid w:val="005D0C17"/>
    <w:rsid w:val="005D4199"/>
    <w:rsid w:val="005E03E2"/>
    <w:rsid w:val="005E08C6"/>
    <w:rsid w:val="005E4416"/>
    <w:rsid w:val="005F204B"/>
    <w:rsid w:val="005F305F"/>
    <w:rsid w:val="005F7F40"/>
    <w:rsid w:val="00600ADF"/>
    <w:rsid w:val="00603BBF"/>
    <w:rsid w:val="00607B2F"/>
    <w:rsid w:val="00612A6A"/>
    <w:rsid w:val="006132FB"/>
    <w:rsid w:val="00614F83"/>
    <w:rsid w:val="00623E56"/>
    <w:rsid w:val="00624BF7"/>
    <w:rsid w:val="00627636"/>
    <w:rsid w:val="00641332"/>
    <w:rsid w:val="006456B7"/>
    <w:rsid w:val="00660A73"/>
    <w:rsid w:val="006620A4"/>
    <w:rsid w:val="006634F6"/>
    <w:rsid w:val="00665C6D"/>
    <w:rsid w:val="006678A8"/>
    <w:rsid w:val="006B5604"/>
    <w:rsid w:val="006D077A"/>
    <w:rsid w:val="006F468B"/>
    <w:rsid w:val="006F6409"/>
    <w:rsid w:val="00704B1E"/>
    <w:rsid w:val="00707541"/>
    <w:rsid w:val="00713561"/>
    <w:rsid w:val="0072779E"/>
    <w:rsid w:val="00727D63"/>
    <w:rsid w:val="007305C1"/>
    <w:rsid w:val="007365DE"/>
    <w:rsid w:val="00765A1E"/>
    <w:rsid w:val="00786C7C"/>
    <w:rsid w:val="007A02E2"/>
    <w:rsid w:val="007A05A4"/>
    <w:rsid w:val="007A3623"/>
    <w:rsid w:val="007B5F65"/>
    <w:rsid w:val="007C507D"/>
    <w:rsid w:val="007C5688"/>
    <w:rsid w:val="007C7447"/>
    <w:rsid w:val="007D3C7D"/>
    <w:rsid w:val="007D7625"/>
    <w:rsid w:val="007E37FD"/>
    <w:rsid w:val="007F14DF"/>
    <w:rsid w:val="007F29C1"/>
    <w:rsid w:val="007F79A4"/>
    <w:rsid w:val="00801124"/>
    <w:rsid w:val="00817182"/>
    <w:rsid w:val="00824A20"/>
    <w:rsid w:val="00830B69"/>
    <w:rsid w:val="00837244"/>
    <w:rsid w:val="008436E9"/>
    <w:rsid w:val="008463B0"/>
    <w:rsid w:val="00846CA2"/>
    <w:rsid w:val="00863E1B"/>
    <w:rsid w:val="008656C4"/>
    <w:rsid w:val="008746E8"/>
    <w:rsid w:val="0087713B"/>
    <w:rsid w:val="0089423F"/>
    <w:rsid w:val="008A217B"/>
    <w:rsid w:val="008A78DE"/>
    <w:rsid w:val="008B2D7B"/>
    <w:rsid w:val="008B5255"/>
    <w:rsid w:val="008C5BC1"/>
    <w:rsid w:val="008C699B"/>
    <w:rsid w:val="008D19F1"/>
    <w:rsid w:val="008E0CAC"/>
    <w:rsid w:val="008F0FB8"/>
    <w:rsid w:val="00912BE7"/>
    <w:rsid w:val="0091329C"/>
    <w:rsid w:val="00913C29"/>
    <w:rsid w:val="00922841"/>
    <w:rsid w:val="00932199"/>
    <w:rsid w:val="00943176"/>
    <w:rsid w:val="00944C39"/>
    <w:rsid w:val="009527FE"/>
    <w:rsid w:val="0095412C"/>
    <w:rsid w:val="009571CE"/>
    <w:rsid w:val="009844D4"/>
    <w:rsid w:val="009947AF"/>
    <w:rsid w:val="00994902"/>
    <w:rsid w:val="009B0EE1"/>
    <w:rsid w:val="009B5A46"/>
    <w:rsid w:val="009C1560"/>
    <w:rsid w:val="009C66D8"/>
    <w:rsid w:val="009C68A9"/>
    <w:rsid w:val="009C73AE"/>
    <w:rsid w:val="009D15C7"/>
    <w:rsid w:val="009D7205"/>
    <w:rsid w:val="009E0011"/>
    <w:rsid w:val="009F55E3"/>
    <w:rsid w:val="009F7443"/>
    <w:rsid w:val="00A30D79"/>
    <w:rsid w:val="00A31AEE"/>
    <w:rsid w:val="00A55746"/>
    <w:rsid w:val="00A65949"/>
    <w:rsid w:val="00A70204"/>
    <w:rsid w:val="00A729B2"/>
    <w:rsid w:val="00A77C0F"/>
    <w:rsid w:val="00A875C5"/>
    <w:rsid w:val="00AA321E"/>
    <w:rsid w:val="00AB001E"/>
    <w:rsid w:val="00AB0B4D"/>
    <w:rsid w:val="00AC0663"/>
    <w:rsid w:val="00B03345"/>
    <w:rsid w:val="00B06720"/>
    <w:rsid w:val="00B52E20"/>
    <w:rsid w:val="00B6594D"/>
    <w:rsid w:val="00B74529"/>
    <w:rsid w:val="00B82BB0"/>
    <w:rsid w:val="00B91D7D"/>
    <w:rsid w:val="00BA556B"/>
    <w:rsid w:val="00BA6844"/>
    <w:rsid w:val="00BB05D7"/>
    <w:rsid w:val="00BB2AE9"/>
    <w:rsid w:val="00BB5792"/>
    <w:rsid w:val="00BD354B"/>
    <w:rsid w:val="00BD4800"/>
    <w:rsid w:val="00BE030B"/>
    <w:rsid w:val="00BE3764"/>
    <w:rsid w:val="00BE4971"/>
    <w:rsid w:val="00BF458B"/>
    <w:rsid w:val="00C24218"/>
    <w:rsid w:val="00C266AA"/>
    <w:rsid w:val="00C47FEE"/>
    <w:rsid w:val="00C52E49"/>
    <w:rsid w:val="00C55604"/>
    <w:rsid w:val="00C571E2"/>
    <w:rsid w:val="00C9263A"/>
    <w:rsid w:val="00CA060C"/>
    <w:rsid w:val="00CC66A4"/>
    <w:rsid w:val="00CC71DC"/>
    <w:rsid w:val="00CD5430"/>
    <w:rsid w:val="00CF1ED9"/>
    <w:rsid w:val="00D00180"/>
    <w:rsid w:val="00D04913"/>
    <w:rsid w:val="00D04DF8"/>
    <w:rsid w:val="00D12A3E"/>
    <w:rsid w:val="00D20135"/>
    <w:rsid w:val="00D231F1"/>
    <w:rsid w:val="00D30189"/>
    <w:rsid w:val="00D306C6"/>
    <w:rsid w:val="00D360AF"/>
    <w:rsid w:val="00D42D59"/>
    <w:rsid w:val="00D47418"/>
    <w:rsid w:val="00D51258"/>
    <w:rsid w:val="00D63C20"/>
    <w:rsid w:val="00D74CAE"/>
    <w:rsid w:val="00D96A24"/>
    <w:rsid w:val="00DA0D95"/>
    <w:rsid w:val="00DA5512"/>
    <w:rsid w:val="00DB36F3"/>
    <w:rsid w:val="00DC1D97"/>
    <w:rsid w:val="00DD126B"/>
    <w:rsid w:val="00DD6102"/>
    <w:rsid w:val="00DD7F26"/>
    <w:rsid w:val="00DE49E3"/>
    <w:rsid w:val="00DF2A8C"/>
    <w:rsid w:val="00DF499E"/>
    <w:rsid w:val="00E02F42"/>
    <w:rsid w:val="00E0474A"/>
    <w:rsid w:val="00E15DB5"/>
    <w:rsid w:val="00E30382"/>
    <w:rsid w:val="00E324DB"/>
    <w:rsid w:val="00E51C43"/>
    <w:rsid w:val="00E549CF"/>
    <w:rsid w:val="00E555B8"/>
    <w:rsid w:val="00E555F1"/>
    <w:rsid w:val="00E57140"/>
    <w:rsid w:val="00E6270B"/>
    <w:rsid w:val="00E6665E"/>
    <w:rsid w:val="00E817A4"/>
    <w:rsid w:val="00E84812"/>
    <w:rsid w:val="00E84E6F"/>
    <w:rsid w:val="00E93E88"/>
    <w:rsid w:val="00E95DED"/>
    <w:rsid w:val="00EA6E87"/>
    <w:rsid w:val="00EA7FB8"/>
    <w:rsid w:val="00EB4A4D"/>
    <w:rsid w:val="00ED0409"/>
    <w:rsid w:val="00EF59A9"/>
    <w:rsid w:val="00F05007"/>
    <w:rsid w:val="00F068D6"/>
    <w:rsid w:val="00F07E17"/>
    <w:rsid w:val="00F108F0"/>
    <w:rsid w:val="00F15ED1"/>
    <w:rsid w:val="00F22BB5"/>
    <w:rsid w:val="00F24FC8"/>
    <w:rsid w:val="00F321C6"/>
    <w:rsid w:val="00F36C7A"/>
    <w:rsid w:val="00F42B33"/>
    <w:rsid w:val="00F46BDD"/>
    <w:rsid w:val="00F53D7C"/>
    <w:rsid w:val="00F778E0"/>
    <w:rsid w:val="00F8434E"/>
    <w:rsid w:val="00F84BEF"/>
    <w:rsid w:val="00FA030B"/>
    <w:rsid w:val="00FA36A1"/>
    <w:rsid w:val="00FA7743"/>
    <w:rsid w:val="00FB3787"/>
    <w:rsid w:val="00FB60C9"/>
    <w:rsid w:val="00FB64CE"/>
    <w:rsid w:val="00FB684D"/>
    <w:rsid w:val="00FD53B8"/>
    <w:rsid w:val="00FE3AFA"/>
    <w:rsid w:val="00FE504F"/>
    <w:rsid w:val="00FF022C"/>
    <w:rsid w:val="00FF0CB3"/>
    <w:rsid w:val="00FF185D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9B510"/>
  <w14:defaultImageDpi w14:val="300"/>
  <w15:docId w15:val="{E8FD7055-F1BD-4921-AB67-4C945127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qFormat/>
    <w:rsid w:val="0087713B"/>
    <w:pPr>
      <w:keepNext/>
      <w:tabs>
        <w:tab w:val="left" w:pos="720"/>
        <w:tab w:val="left" w:pos="2880"/>
        <w:tab w:val="left" w:pos="6480"/>
        <w:tab w:val="left" w:pos="9260"/>
      </w:tabs>
      <w:overflowPunct w:val="0"/>
      <w:autoSpaceDE w:val="0"/>
      <w:autoSpaceDN w:val="0"/>
      <w:adjustRightInd w:val="0"/>
      <w:spacing w:line="360" w:lineRule="atLeast"/>
      <w:textAlignment w:val="baseline"/>
      <w:outlineLvl w:val="6"/>
    </w:pPr>
    <w:rPr>
      <w:rFonts w:ascii="Times" w:hAnsi="Times"/>
      <w:b/>
      <w:sz w:val="20"/>
      <w:szCs w:val="20"/>
    </w:rPr>
  </w:style>
  <w:style w:type="paragraph" w:styleId="Heading8">
    <w:name w:val="heading 8"/>
    <w:basedOn w:val="Normal"/>
    <w:next w:val="Normal"/>
    <w:qFormat/>
    <w:rsid w:val="0087713B"/>
    <w:pPr>
      <w:keepNext/>
      <w:tabs>
        <w:tab w:val="left" w:pos="720"/>
        <w:tab w:val="left" w:pos="2880"/>
        <w:tab w:val="left" w:pos="4140"/>
        <w:tab w:val="left" w:pos="4320"/>
        <w:tab w:val="left" w:pos="9360"/>
      </w:tabs>
      <w:overflowPunct w:val="0"/>
      <w:autoSpaceDE w:val="0"/>
      <w:autoSpaceDN w:val="0"/>
      <w:adjustRightInd w:val="0"/>
      <w:spacing w:before="100" w:after="100"/>
      <w:textAlignment w:val="baseline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9C68A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BlockText">
    <w:name w:val="Block Text"/>
    <w:basedOn w:val="Normal"/>
    <w:rsid w:val="009C68A9"/>
    <w:pPr>
      <w:tabs>
        <w:tab w:val="left" w:pos="720"/>
        <w:tab w:val="left" w:pos="6480"/>
      </w:tabs>
      <w:overflowPunct w:val="0"/>
      <w:autoSpaceDE w:val="0"/>
      <w:autoSpaceDN w:val="0"/>
      <w:adjustRightInd w:val="0"/>
      <w:spacing w:line="240" w:lineRule="atLeast"/>
      <w:ind w:left="2060" w:right="2160"/>
      <w:jc w:val="both"/>
      <w:textAlignment w:val="baseline"/>
    </w:pPr>
    <w:rPr>
      <w:rFonts w:ascii="Times" w:hAnsi="Times"/>
      <w:b/>
      <w:szCs w:val="20"/>
    </w:rPr>
  </w:style>
  <w:style w:type="paragraph" w:styleId="Header">
    <w:name w:val="header"/>
    <w:basedOn w:val="Normal"/>
    <w:link w:val="HeaderChar"/>
    <w:uiPriority w:val="99"/>
    <w:rsid w:val="007A02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9A0"/>
  </w:style>
  <w:style w:type="paragraph" w:styleId="ListParagraph">
    <w:name w:val="List Paragraph"/>
    <w:basedOn w:val="Normal"/>
    <w:uiPriority w:val="72"/>
    <w:rsid w:val="001F60F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5574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table" w:styleId="TableGrid">
    <w:name w:val="Table Grid"/>
    <w:basedOn w:val="TableNormal"/>
    <w:rsid w:val="0089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321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085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0851"/>
    <w:pPr>
      <w:spacing w:before="120"/>
    </w:pPr>
    <w:rPr>
      <w:rFonts w:asciiTheme="minorHAnsi" w:hAnsiTheme="minorHAnsi"/>
      <w:b/>
    </w:rPr>
  </w:style>
  <w:style w:type="paragraph" w:styleId="BalloonText">
    <w:name w:val="Balloon Text"/>
    <w:basedOn w:val="Normal"/>
    <w:link w:val="BalloonTextChar"/>
    <w:semiHidden/>
    <w:unhideWhenUsed/>
    <w:rsid w:val="00500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0851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semiHidden/>
    <w:unhideWhenUsed/>
    <w:rsid w:val="00500851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500851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50085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50085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50085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50085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50085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500851"/>
    <w:pPr>
      <w:ind w:left="1920"/>
    </w:pPr>
    <w:rPr>
      <w:rFonts w:asciiTheme="minorHAnsi" w:hAnsi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01FE6"/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068D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0FB8"/>
    <w:rPr>
      <w:rFonts w:ascii="New York" w:hAnsi="New York"/>
      <w:sz w:val="24"/>
    </w:rPr>
  </w:style>
  <w:style w:type="paragraph" w:customStyle="1" w:styleId="Default">
    <w:name w:val="Default"/>
    <w:rsid w:val="00DF49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speducato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CB64ED-DFFF-4D1F-81D1-BA37FD70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Development Template</vt:lpstr>
    </vt:vector>
  </TitlesOfParts>
  <Company>Association of Standardized Patient Educators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Development Template</dc:title>
  <dc:subject>Association for Standardized Patient Educators</dc:subject>
  <dc:creator>Amelia Wallace</dc:creator>
  <cp:lastModifiedBy>MacAulay, Robert</cp:lastModifiedBy>
  <cp:revision>9</cp:revision>
  <cp:lastPrinted>2018-06-26T15:14:00Z</cp:lastPrinted>
  <dcterms:created xsi:type="dcterms:W3CDTF">2018-10-29T21:02:00Z</dcterms:created>
  <dcterms:modified xsi:type="dcterms:W3CDTF">2019-02-20T21:33:00Z</dcterms:modified>
</cp:coreProperties>
</file>